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8137" w14:textId="77777777" w:rsidR="00D061CF" w:rsidRPr="00D061CF" w:rsidRDefault="00D061CF" w:rsidP="000E370C">
      <w:pPr>
        <w:spacing w:after="0"/>
        <w:ind w:left="4111"/>
        <w:rPr>
          <w:rFonts w:ascii="Times New Roman" w:hAnsi="Times New Roman" w:cs="Times New Roman"/>
          <w:sz w:val="24"/>
          <w:szCs w:val="24"/>
        </w:rPr>
      </w:pPr>
      <w:r w:rsidRPr="00D061CF">
        <w:rPr>
          <w:rFonts w:ascii="Times New Roman" w:hAnsi="Times New Roman" w:cs="Times New Roman"/>
          <w:sz w:val="24"/>
          <w:szCs w:val="24"/>
        </w:rPr>
        <w:t>PATVIRTINTA</w:t>
      </w:r>
      <w:r w:rsidR="00D249D6">
        <w:rPr>
          <w:rFonts w:ascii="Times New Roman" w:hAnsi="Times New Roman" w:cs="Times New Roman"/>
          <w:sz w:val="24"/>
          <w:szCs w:val="24"/>
        </w:rPr>
        <w:t>:</w:t>
      </w:r>
    </w:p>
    <w:p w14:paraId="0F840562" w14:textId="77777777" w:rsidR="000E370C" w:rsidRDefault="00D249D6" w:rsidP="000E370C">
      <w:pPr>
        <w:spacing w:after="0"/>
        <w:ind w:left="4111"/>
        <w:rPr>
          <w:rFonts w:ascii="Times New Roman" w:hAnsi="Times New Roman" w:cs="Times New Roman"/>
          <w:sz w:val="24"/>
          <w:szCs w:val="24"/>
        </w:rPr>
      </w:pPr>
      <w:proofErr w:type="spellStart"/>
      <w:r>
        <w:rPr>
          <w:rFonts w:ascii="Times New Roman" w:hAnsi="Times New Roman" w:cs="Times New Roman"/>
          <w:sz w:val="24"/>
          <w:szCs w:val="24"/>
        </w:rPr>
        <w:t>Švenčion</w:t>
      </w:r>
      <w:r w:rsidR="00736543">
        <w:rPr>
          <w:rFonts w:ascii="Times New Roman" w:hAnsi="Times New Roman" w:cs="Times New Roman"/>
          <w:sz w:val="24"/>
          <w:szCs w:val="24"/>
        </w:rPr>
        <w:t>ėlių</w:t>
      </w:r>
      <w:proofErr w:type="spellEnd"/>
      <w:r w:rsidR="00736543">
        <w:rPr>
          <w:rFonts w:ascii="Times New Roman" w:hAnsi="Times New Roman" w:cs="Times New Roman"/>
          <w:sz w:val="24"/>
          <w:szCs w:val="24"/>
        </w:rPr>
        <w:t xml:space="preserve"> </w:t>
      </w:r>
      <w:proofErr w:type="spellStart"/>
      <w:r w:rsidR="00736543">
        <w:rPr>
          <w:rFonts w:ascii="Times New Roman" w:hAnsi="Times New Roman" w:cs="Times New Roman"/>
          <w:sz w:val="24"/>
          <w:szCs w:val="24"/>
        </w:rPr>
        <w:t>lopšelis-darželis</w:t>
      </w:r>
      <w:proofErr w:type="spellEnd"/>
      <w:r w:rsidR="00736543">
        <w:rPr>
          <w:rFonts w:ascii="Times New Roman" w:hAnsi="Times New Roman" w:cs="Times New Roman"/>
          <w:sz w:val="24"/>
          <w:szCs w:val="24"/>
        </w:rPr>
        <w:t xml:space="preserve"> “</w:t>
      </w:r>
      <w:proofErr w:type="spellStart"/>
      <w:r w:rsidR="00736543">
        <w:rPr>
          <w:rFonts w:ascii="Times New Roman" w:hAnsi="Times New Roman" w:cs="Times New Roman"/>
          <w:sz w:val="24"/>
          <w:szCs w:val="24"/>
        </w:rPr>
        <w:t>Vyturėlis</w:t>
      </w:r>
      <w:proofErr w:type="spellEnd"/>
      <w:r w:rsidR="00736543">
        <w:rPr>
          <w:rFonts w:ascii="Times New Roman" w:hAnsi="Times New Roman" w:cs="Times New Roman"/>
          <w:sz w:val="24"/>
          <w:szCs w:val="24"/>
        </w:rPr>
        <w:t>”</w:t>
      </w:r>
    </w:p>
    <w:p w14:paraId="56CF3161" w14:textId="540D781B" w:rsidR="00D061CF" w:rsidRPr="00D061CF" w:rsidRDefault="000E370C" w:rsidP="000E370C">
      <w:pPr>
        <w:spacing w:after="0"/>
        <w:ind w:left="4111"/>
        <w:rPr>
          <w:rFonts w:ascii="Times New Roman" w:hAnsi="Times New Roman" w:cs="Times New Roman"/>
          <w:sz w:val="24"/>
          <w:szCs w:val="24"/>
        </w:rPr>
      </w:pPr>
      <w:proofErr w:type="spellStart"/>
      <w:r>
        <w:rPr>
          <w:rFonts w:ascii="Times New Roman" w:hAnsi="Times New Roman" w:cs="Times New Roman"/>
          <w:sz w:val="24"/>
          <w:szCs w:val="24"/>
        </w:rPr>
        <w:t>Direktoriaus</w:t>
      </w:r>
      <w:proofErr w:type="spellEnd"/>
      <w:r>
        <w:rPr>
          <w:rFonts w:ascii="Times New Roman" w:hAnsi="Times New Roman" w:cs="Times New Roman"/>
          <w:sz w:val="24"/>
          <w:szCs w:val="24"/>
        </w:rPr>
        <w:t xml:space="preserve"> 2022</w:t>
      </w:r>
      <w:r w:rsidR="00D061CF" w:rsidRPr="00D061CF">
        <w:rPr>
          <w:rFonts w:ascii="Times New Roman" w:hAnsi="Times New Roman" w:cs="Times New Roman"/>
          <w:sz w:val="24"/>
          <w:szCs w:val="24"/>
        </w:rPr>
        <w:t xml:space="preserve"> m. </w:t>
      </w:r>
      <w:proofErr w:type="spellStart"/>
      <w:r>
        <w:rPr>
          <w:rFonts w:ascii="Times New Roman" w:hAnsi="Times New Roman" w:cs="Times New Roman"/>
          <w:sz w:val="24"/>
          <w:szCs w:val="24"/>
        </w:rPr>
        <w:t>spalio</w:t>
      </w:r>
      <w:proofErr w:type="spellEnd"/>
      <w:r w:rsidR="00D061CF" w:rsidRPr="00D061CF">
        <w:rPr>
          <w:rFonts w:ascii="Times New Roman" w:hAnsi="Times New Roman" w:cs="Times New Roman"/>
          <w:sz w:val="24"/>
          <w:szCs w:val="24"/>
        </w:rPr>
        <w:t xml:space="preserve"> </w:t>
      </w:r>
      <w:r w:rsidR="00736543">
        <w:rPr>
          <w:rFonts w:ascii="Times New Roman" w:hAnsi="Times New Roman" w:cs="Times New Roman"/>
          <w:sz w:val="24"/>
          <w:szCs w:val="24"/>
        </w:rPr>
        <w:t>7</w:t>
      </w:r>
      <w:r w:rsidR="00D061CF" w:rsidRPr="00D061CF">
        <w:rPr>
          <w:rFonts w:ascii="Times New Roman" w:hAnsi="Times New Roman" w:cs="Times New Roman"/>
          <w:sz w:val="24"/>
          <w:szCs w:val="24"/>
        </w:rPr>
        <w:t xml:space="preserve"> d.</w:t>
      </w:r>
    </w:p>
    <w:p w14:paraId="65A63997" w14:textId="03D4013C" w:rsidR="00D061CF" w:rsidRDefault="00D061CF" w:rsidP="000E370C">
      <w:pPr>
        <w:spacing w:after="0"/>
        <w:ind w:left="4111"/>
        <w:rPr>
          <w:rFonts w:ascii="Times New Roman" w:hAnsi="Times New Roman" w:cs="Times New Roman"/>
          <w:sz w:val="24"/>
          <w:szCs w:val="24"/>
        </w:rPr>
      </w:pPr>
      <w:proofErr w:type="spellStart"/>
      <w:r w:rsidRPr="00D061CF">
        <w:rPr>
          <w:rFonts w:ascii="Times New Roman" w:hAnsi="Times New Roman" w:cs="Times New Roman"/>
          <w:sz w:val="24"/>
          <w:szCs w:val="24"/>
        </w:rPr>
        <w:t>įsakymu</w:t>
      </w:r>
      <w:proofErr w:type="spellEnd"/>
      <w:r w:rsidRPr="00D061CF">
        <w:rPr>
          <w:rFonts w:ascii="Times New Roman" w:hAnsi="Times New Roman" w:cs="Times New Roman"/>
          <w:sz w:val="24"/>
          <w:szCs w:val="24"/>
        </w:rPr>
        <w:t xml:space="preserve"> Nr. </w:t>
      </w:r>
      <w:r w:rsidR="00736543">
        <w:rPr>
          <w:rFonts w:ascii="Times New Roman" w:hAnsi="Times New Roman" w:cs="Times New Roman"/>
          <w:sz w:val="24"/>
          <w:szCs w:val="24"/>
        </w:rPr>
        <w:t>V- 42</w:t>
      </w:r>
    </w:p>
    <w:p w14:paraId="34FC5084" w14:textId="77777777" w:rsidR="00D061CF" w:rsidRDefault="00D061CF">
      <w:pPr>
        <w:rPr>
          <w:rFonts w:ascii="Times New Roman" w:hAnsi="Times New Roman" w:cs="Times New Roman"/>
          <w:sz w:val="24"/>
          <w:szCs w:val="24"/>
        </w:rPr>
      </w:pPr>
    </w:p>
    <w:p w14:paraId="4EA998B1" w14:textId="77777777" w:rsidR="000E370C" w:rsidRDefault="000E370C">
      <w:pPr>
        <w:rPr>
          <w:rFonts w:ascii="Times New Roman" w:hAnsi="Times New Roman" w:cs="Times New Roman"/>
          <w:sz w:val="24"/>
          <w:szCs w:val="24"/>
        </w:rPr>
      </w:pPr>
    </w:p>
    <w:p w14:paraId="5B5395BE" w14:textId="77777777" w:rsidR="000E370C" w:rsidRDefault="000E370C">
      <w:pPr>
        <w:rPr>
          <w:rFonts w:ascii="Times New Roman" w:hAnsi="Times New Roman" w:cs="Times New Roman"/>
          <w:sz w:val="24"/>
          <w:szCs w:val="24"/>
        </w:rPr>
      </w:pPr>
    </w:p>
    <w:p w14:paraId="30A472E4" w14:textId="77777777" w:rsidR="000E370C" w:rsidRDefault="000E370C">
      <w:pPr>
        <w:rPr>
          <w:rFonts w:ascii="Times New Roman" w:hAnsi="Times New Roman" w:cs="Times New Roman"/>
          <w:sz w:val="24"/>
          <w:szCs w:val="24"/>
        </w:rPr>
      </w:pPr>
    </w:p>
    <w:p w14:paraId="2FD858A4" w14:textId="77777777" w:rsidR="000E370C" w:rsidRDefault="000E370C">
      <w:pPr>
        <w:rPr>
          <w:rFonts w:ascii="Times New Roman" w:hAnsi="Times New Roman" w:cs="Times New Roman"/>
          <w:sz w:val="24"/>
          <w:szCs w:val="24"/>
        </w:rPr>
      </w:pPr>
    </w:p>
    <w:p w14:paraId="19CD4DD1" w14:textId="77777777" w:rsidR="000E370C" w:rsidRDefault="000E370C">
      <w:pPr>
        <w:rPr>
          <w:rFonts w:ascii="Times New Roman" w:hAnsi="Times New Roman" w:cs="Times New Roman"/>
          <w:sz w:val="24"/>
          <w:szCs w:val="24"/>
        </w:rPr>
      </w:pPr>
    </w:p>
    <w:p w14:paraId="742F1447" w14:textId="77777777" w:rsidR="000E370C" w:rsidRDefault="000E370C">
      <w:pPr>
        <w:rPr>
          <w:rFonts w:ascii="Times New Roman" w:hAnsi="Times New Roman" w:cs="Times New Roman"/>
          <w:sz w:val="24"/>
          <w:szCs w:val="24"/>
        </w:rPr>
      </w:pPr>
    </w:p>
    <w:p w14:paraId="4D29E154" w14:textId="77777777" w:rsidR="000E370C" w:rsidRDefault="000E370C">
      <w:pPr>
        <w:rPr>
          <w:rFonts w:ascii="Times New Roman" w:hAnsi="Times New Roman" w:cs="Times New Roman"/>
          <w:sz w:val="24"/>
          <w:szCs w:val="24"/>
        </w:rPr>
      </w:pPr>
    </w:p>
    <w:p w14:paraId="5AB61EF8" w14:textId="77777777" w:rsidR="000E370C" w:rsidRDefault="000E370C">
      <w:pPr>
        <w:rPr>
          <w:rFonts w:ascii="Times New Roman" w:hAnsi="Times New Roman" w:cs="Times New Roman"/>
          <w:sz w:val="24"/>
          <w:szCs w:val="24"/>
        </w:rPr>
      </w:pPr>
    </w:p>
    <w:p w14:paraId="17CEE690" w14:textId="77777777" w:rsidR="000E370C" w:rsidRPr="00D249D6" w:rsidRDefault="000E370C" w:rsidP="000E370C">
      <w:pPr>
        <w:jc w:val="center"/>
        <w:rPr>
          <w:rFonts w:ascii="Times New Roman" w:hAnsi="Times New Roman" w:cs="Times New Roman"/>
          <w:b/>
          <w:sz w:val="32"/>
          <w:szCs w:val="24"/>
        </w:rPr>
      </w:pPr>
      <w:r w:rsidRPr="00D249D6">
        <w:rPr>
          <w:rFonts w:ascii="Times New Roman" w:hAnsi="Times New Roman" w:cs="Times New Roman"/>
          <w:b/>
          <w:sz w:val="32"/>
          <w:szCs w:val="24"/>
        </w:rPr>
        <w:t>SMURTO</w:t>
      </w:r>
      <w:r w:rsidR="00BF3270">
        <w:rPr>
          <w:rFonts w:ascii="Times New Roman" w:hAnsi="Times New Roman" w:cs="Times New Roman"/>
          <w:b/>
          <w:sz w:val="32"/>
          <w:szCs w:val="24"/>
        </w:rPr>
        <w:t xml:space="preserve"> IR PRIEKABIAVIMO PREVENCIJOS P</w:t>
      </w:r>
      <w:r w:rsidRPr="00D249D6">
        <w:rPr>
          <w:rFonts w:ascii="Times New Roman" w:hAnsi="Times New Roman" w:cs="Times New Roman"/>
          <w:b/>
          <w:sz w:val="32"/>
          <w:szCs w:val="24"/>
        </w:rPr>
        <w:t>OLITIKA</w:t>
      </w:r>
    </w:p>
    <w:p w14:paraId="776FED50" w14:textId="77777777" w:rsidR="00D061CF" w:rsidRDefault="00D061CF">
      <w:pPr>
        <w:rPr>
          <w:rFonts w:ascii="Times New Roman" w:hAnsi="Times New Roman" w:cs="Times New Roman"/>
          <w:sz w:val="24"/>
          <w:szCs w:val="24"/>
        </w:rPr>
      </w:pPr>
    </w:p>
    <w:p w14:paraId="1BF00F73" w14:textId="77777777" w:rsidR="00D061CF" w:rsidRDefault="00D061CF">
      <w:pPr>
        <w:rPr>
          <w:rFonts w:ascii="Times New Roman" w:hAnsi="Times New Roman" w:cs="Times New Roman"/>
          <w:sz w:val="24"/>
          <w:szCs w:val="24"/>
        </w:rPr>
      </w:pPr>
    </w:p>
    <w:p w14:paraId="638D6C24" w14:textId="77777777" w:rsidR="00D061CF" w:rsidRDefault="00D061CF">
      <w:pPr>
        <w:rPr>
          <w:rFonts w:ascii="Times New Roman" w:hAnsi="Times New Roman" w:cs="Times New Roman"/>
          <w:sz w:val="24"/>
          <w:szCs w:val="24"/>
        </w:rPr>
      </w:pPr>
    </w:p>
    <w:p w14:paraId="437A9837" w14:textId="77777777" w:rsidR="00D061CF" w:rsidRDefault="00D061CF">
      <w:pPr>
        <w:rPr>
          <w:rFonts w:ascii="Times New Roman" w:hAnsi="Times New Roman" w:cs="Times New Roman"/>
          <w:sz w:val="24"/>
          <w:szCs w:val="24"/>
        </w:rPr>
      </w:pPr>
    </w:p>
    <w:p w14:paraId="512E487A" w14:textId="77777777" w:rsidR="00D061CF" w:rsidRDefault="00D061CF">
      <w:pPr>
        <w:rPr>
          <w:rFonts w:ascii="Times New Roman" w:hAnsi="Times New Roman" w:cs="Times New Roman"/>
          <w:sz w:val="24"/>
          <w:szCs w:val="24"/>
        </w:rPr>
      </w:pPr>
    </w:p>
    <w:p w14:paraId="779F49A2" w14:textId="77777777" w:rsidR="00D061CF" w:rsidRDefault="00D061CF">
      <w:pPr>
        <w:rPr>
          <w:rFonts w:ascii="Times New Roman" w:hAnsi="Times New Roman" w:cs="Times New Roman"/>
          <w:sz w:val="24"/>
          <w:szCs w:val="24"/>
        </w:rPr>
      </w:pPr>
    </w:p>
    <w:p w14:paraId="34D8B979" w14:textId="77777777" w:rsidR="00D061CF" w:rsidRDefault="00D061CF">
      <w:pPr>
        <w:rPr>
          <w:rFonts w:ascii="Times New Roman" w:hAnsi="Times New Roman" w:cs="Times New Roman"/>
          <w:sz w:val="24"/>
          <w:szCs w:val="24"/>
        </w:rPr>
      </w:pPr>
    </w:p>
    <w:p w14:paraId="795026E7" w14:textId="77777777" w:rsidR="00D061CF" w:rsidRDefault="00D061CF">
      <w:pPr>
        <w:rPr>
          <w:rFonts w:ascii="Times New Roman" w:hAnsi="Times New Roman" w:cs="Times New Roman"/>
          <w:sz w:val="24"/>
          <w:szCs w:val="24"/>
        </w:rPr>
      </w:pPr>
    </w:p>
    <w:p w14:paraId="12F164DB" w14:textId="77777777" w:rsidR="00D061CF" w:rsidRDefault="00D061CF">
      <w:pPr>
        <w:rPr>
          <w:rFonts w:ascii="Times New Roman" w:hAnsi="Times New Roman" w:cs="Times New Roman"/>
          <w:sz w:val="24"/>
          <w:szCs w:val="24"/>
        </w:rPr>
      </w:pPr>
    </w:p>
    <w:p w14:paraId="51B6DFA1" w14:textId="77777777" w:rsidR="00D061CF" w:rsidRDefault="00D061CF">
      <w:pPr>
        <w:rPr>
          <w:rFonts w:ascii="Times New Roman" w:hAnsi="Times New Roman" w:cs="Times New Roman"/>
          <w:sz w:val="24"/>
          <w:szCs w:val="24"/>
        </w:rPr>
      </w:pPr>
    </w:p>
    <w:p w14:paraId="6FADF48F" w14:textId="77777777" w:rsidR="00D061CF" w:rsidRDefault="00D061CF">
      <w:pPr>
        <w:rPr>
          <w:rFonts w:ascii="Times New Roman" w:hAnsi="Times New Roman" w:cs="Times New Roman"/>
          <w:sz w:val="24"/>
          <w:szCs w:val="24"/>
        </w:rPr>
      </w:pPr>
    </w:p>
    <w:p w14:paraId="7F8C0051" w14:textId="77777777" w:rsidR="00D061CF" w:rsidRDefault="00D061CF">
      <w:pPr>
        <w:rPr>
          <w:rFonts w:ascii="Times New Roman" w:hAnsi="Times New Roman" w:cs="Times New Roman"/>
          <w:sz w:val="24"/>
          <w:szCs w:val="24"/>
        </w:rPr>
      </w:pPr>
    </w:p>
    <w:p w14:paraId="38F512B2" w14:textId="77777777" w:rsidR="00D061CF" w:rsidRDefault="00D061CF">
      <w:pPr>
        <w:rPr>
          <w:rFonts w:ascii="Times New Roman" w:hAnsi="Times New Roman" w:cs="Times New Roman"/>
          <w:sz w:val="24"/>
          <w:szCs w:val="24"/>
        </w:rPr>
      </w:pPr>
    </w:p>
    <w:p w14:paraId="2CDB0677" w14:textId="77777777" w:rsidR="00D061CF" w:rsidRDefault="00D061CF">
      <w:pPr>
        <w:rPr>
          <w:rFonts w:ascii="Times New Roman" w:hAnsi="Times New Roman" w:cs="Times New Roman"/>
          <w:sz w:val="24"/>
          <w:szCs w:val="24"/>
        </w:rPr>
      </w:pPr>
    </w:p>
    <w:p w14:paraId="6993C7DD" w14:textId="77777777" w:rsidR="00D061CF" w:rsidRDefault="00D061CF">
      <w:pPr>
        <w:rPr>
          <w:rFonts w:ascii="Times New Roman" w:hAnsi="Times New Roman" w:cs="Times New Roman"/>
          <w:sz w:val="24"/>
          <w:szCs w:val="24"/>
        </w:rPr>
      </w:pPr>
    </w:p>
    <w:p w14:paraId="656751CF" w14:textId="77777777" w:rsidR="00D061CF" w:rsidRDefault="00D061CF">
      <w:pPr>
        <w:rPr>
          <w:rFonts w:ascii="Times New Roman" w:hAnsi="Times New Roman" w:cs="Times New Roman"/>
          <w:sz w:val="24"/>
          <w:szCs w:val="24"/>
        </w:rPr>
      </w:pPr>
    </w:p>
    <w:p w14:paraId="47BA5AF3" w14:textId="77777777" w:rsidR="00D061CF" w:rsidRDefault="00D249D6" w:rsidP="000E370C">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Švenčion</w:t>
      </w:r>
      <w:r w:rsidR="008A3673">
        <w:rPr>
          <w:rFonts w:ascii="Times New Roman" w:hAnsi="Times New Roman" w:cs="Times New Roman"/>
          <w:sz w:val="24"/>
          <w:szCs w:val="24"/>
        </w:rPr>
        <w:t>ėliai</w:t>
      </w:r>
      <w:proofErr w:type="spellEnd"/>
    </w:p>
    <w:p w14:paraId="533FF391" w14:textId="77777777" w:rsidR="000E370C" w:rsidRDefault="000E370C" w:rsidP="000E370C">
      <w:pPr>
        <w:jc w:val="center"/>
        <w:rPr>
          <w:rFonts w:ascii="Times New Roman" w:hAnsi="Times New Roman" w:cs="Times New Roman"/>
          <w:sz w:val="24"/>
          <w:szCs w:val="24"/>
        </w:rPr>
      </w:pPr>
      <w:r>
        <w:rPr>
          <w:rFonts w:ascii="Times New Roman" w:hAnsi="Times New Roman" w:cs="Times New Roman"/>
          <w:sz w:val="24"/>
          <w:szCs w:val="24"/>
        </w:rPr>
        <w:t>2022</w:t>
      </w:r>
    </w:p>
    <w:p w14:paraId="576FF2F7" w14:textId="77777777" w:rsidR="00D061CF" w:rsidRDefault="00D061CF">
      <w:pPr>
        <w:rPr>
          <w:rFonts w:ascii="Times New Roman" w:hAnsi="Times New Roman" w:cs="Times New Roman"/>
          <w:sz w:val="24"/>
          <w:szCs w:val="24"/>
        </w:rPr>
      </w:pPr>
    </w:p>
    <w:p w14:paraId="7CC8E025" w14:textId="77777777" w:rsidR="00D061CF" w:rsidRDefault="00D061CF">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en-GB"/>
        </w:rPr>
        <w:id w:val="-1354644250"/>
        <w:docPartObj>
          <w:docPartGallery w:val="Table of Contents"/>
          <w:docPartUnique/>
        </w:docPartObj>
      </w:sdtPr>
      <w:sdtEndPr>
        <w:rPr>
          <w:b/>
          <w:bCs/>
          <w:noProof/>
        </w:rPr>
      </w:sdtEndPr>
      <w:sdtContent>
        <w:p w14:paraId="414BD34B" w14:textId="77777777" w:rsidR="00D061CF" w:rsidRDefault="00D061CF" w:rsidP="00D061CF">
          <w:pPr>
            <w:pStyle w:val="Turinioantrat"/>
            <w:jc w:val="center"/>
            <w:rPr>
              <w:rFonts w:ascii="Times New Roman" w:hAnsi="Times New Roman" w:cs="Times New Roman"/>
              <w:b/>
              <w:color w:val="auto"/>
              <w:sz w:val="24"/>
              <w:szCs w:val="24"/>
            </w:rPr>
          </w:pPr>
          <w:r w:rsidRPr="00D061CF">
            <w:rPr>
              <w:rFonts w:ascii="Times New Roman" w:hAnsi="Times New Roman" w:cs="Times New Roman"/>
              <w:b/>
              <w:color w:val="auto"/>
              <w:sz w:val="24"/>
              <w:szCs w:val="24"/>
            </w:rPr>
            <w:t>TURINYS</w:t>
          </w:r>
        </w:p>
        <w:p w14:paraId="14F5B4CC" w14:textId="77777777" w:rsidR="00D249D6" w:rsidRPr="00BF3270" w:rsidRDefault="00D249D6" w:rsidP="00D249D6">
          <w:pPr>
            <w:rPr>
              <w:rFonts w:ascii="Times New Roman" w:hAnsi="Times New Roman" w:cs="Times New Roman"/>
              <w:lang w:val="en-US"/>
            </w:rPr>
          </w:pPr>
        </w:p>
        <w:p w14:paraId="3125B3B4" w14:textId="77777777" w:rsidR="00D061CF" w:rsidRPr="00BF3270" w:rsidRDefault="00D061CF">
          <w:pPr>
            <w:pStyle w:val="Turinys1"/>
            <w:tabs>
              <w:tab w:val="left" w:pos="440"/>
              <w:tab w:val="right" w:leader="dot" w:pos="9629"/>
            </w:tabs>
            <w:rPr>
              <w:rFonts w:ascii="Times New Roman" w:hAnsi="Times New Roman" w:cs="Times New Roman"/>
              <w:noProof/>
            </w:rPr>
          </w:pPr>
          <w:r w:rsidRPr="00BF3270">
            <w:rPr>
              <w:rFonts w:ascii="Times New Roman" w:hAnsi="Times New Roman" w:cs="Times New Roman"/>
            </w:rPr>
            <w:fldChar w:fldCharType="begin"/>
          </w:r>
          <w:r w:rsidRPr="00BF3270">
            <w:rPr>
              <w:rFonts w:ascii="Times New Roman" w:hAnsi="Times New Roman" w:cs="Times New Roman"/>
            </w:rPr>
            <w:instrText xml:space="preserve"> TOC \o "1-3" \h \z \u </w:instrText>
          </w:r>
          <w:r w:rsidRPr="00BF3270">
            <w:rPr>
              <w:rFonts w:ascii="Times New Roman" w:hAnsi="Times New Roman" w:cs="Times New Roman"/>
            </w:rPr>
            <w:fldChar w:fldCharType="separate"/>
          </w:r>
          <w:hyperlink w:anchor="_Toc116900254" w:history="1">
            <w:r w:rsidRPr="00BF3270">
              <w:rPr>
                <w:rStyle w:val="Hipersaitas"/>
                <w:rFonts w:ascii="Times New Roman" w:hAnsi="Times New Roman" w:cs="Times New Roman"/>
                <w:b/>
                <w:noProof/>
              </w:rPr>
              <w:t>I.</w:t>
            </w:r>
            <w:r w:rsidRPr="00BF3270">
              <w:rPr>
                <w:rFonts w:ascii="Times New Roman" w:hAnsi="Times New Roman" w:cs="Times New Roman"/>
                <w:noProof/>
              </w:rPr>
              <w:tab/>
            </w:r>
            <w:r w:rsidRPr="00BF3270">
              <w:rPr>
                <w:rStyle w:val="Hipersaitas"/>
                <w:rFonts w:ascii="Times New Roman" w:hAnsi="Times New Roman" w:cs="Times New Roman"/>
                <w:b/>
                <w:noProof/>
              </w:rPr>
              <w:t>BENDROSIOS NUOSTATOS</w:t>
            </w:r>
            <w:r w:rsidRPr="00BF3270">
              <w:rPr>
                <w:rFonts w:ascii="Times New Roman" w:hAnsi="Times New Roman" w:cs="Times New Roman"/>
                <w:noProof/>
                <w:webHidden/>
              </w:rPr>
              <w:tab/>
            </w:r>
            <w:r w:rsidR="00B47989">
              <w:rPr>
                <w:rFonts w:ascii="Times New Roman" w:hAnsi="Times New Roman" w:cs="Times New Roman"/>
                <w:noProof/>
                <w:webHidden/>
              </w:rPr>
              <w:t>3</w:t>
            </w:r>
          </w:hyperlink>
        </w:p>
        <w:p w14:paraId="0E6BBFB5" w14:textId="77777777" w:rsidR="00D061CF" w:rsidRPr="00BF3270" w:rsidRDefault="00000000">
          <w:pPr>
            <w:pStyle w:val="Turinys1"/>
            <w:tabs>
              <w:tab w:val="left" w:pos="660"/>
              <w:tab w:val="right" w:leader="dot" w:pos="9629"/>
            </w:tabs>
            <w:rPr>
              <w:rFonts w:ascii="Times New Roman" w:hAnsi="Times New Roman" w:cs="Times New Roman"/>
              <w:noProof/>
            </w:rPr>
          </w:pPr>
          <w:hyperlink w:anchor="_Toc116900255" w:history="1">
            <w:r w:rsidR="00D061CF" w:rsidRPr="00BF3270">
              <w:rPr>
                <w:rStyle w:val="Hipersaitas"/>
                <w:rFonts w:ascii="Times New Roman" w:hAnsi="Times New Roman" w:cs="Times New Roman"/>
                <w:b/>
                <w:noProof/>
              </w:rPr>
              <w:t>II.</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POLITIKOJE VARTOJAMOS SĄVOKOS</w:t>
            </w:r>
            <w:r w:rsidR="00D061CF" w:rsidRPr="00BF3270">
              <w:rPr>
                <w:rFonts w:ascii="Times New Roman" w:hAnsi="Times New Roman" w:cs="Times New Roman"/>
                <w:noProof/>
                <w:webHidden/>
              </w:rPr>
              <w:tab/>
            </w:r>
            <w:r w:rsidR="00B47989">
              <w:rPr>
                <w:rFonts w:ascii="Times New Roman" w:hAnsi="Times New Roman" w:cs="Times New Roman"/>
                <w:noProof/>
                <w:webHidden/>
              </w:rPr>
              <w:t>3</w:t>
            </w:r>
          </w:hyperlink>
        </w:p>
        <w:p w14:paraId="56A648E3" w14:textId="77777777" w:rsidR="00D061CF" w:rsidRPr="00BF3270" w:rsidRDefault="00000000">
          <w:pPr>
            <w:pStyle w:val="Turinys1"/>
            <w:tabs>
              <w:tab w:val="left" w:pos="660"/>
              <w:tab w:val="right" w:leader="dot" w:pos="9629"/>
            </w:tabs>
            <w:rPr>
              <w:rFonts w:ascii="Times New Roman" w:hAnsi="Times New Roman" w:cs="Times New Roman"/>
              <w:noProof/>
            </w:rPr>
          </w:pPr>
          <w:hyperlink w:anchor="_Toc116900256" w:history="1">
            <w:r w:rsidR="00D061CF" w:rsidRPr="00BF3270">
              <w:rPr>
                <w:rStyle w:val="Hipersaitas"/>
                <w:rFonts w:ascii="Times New Roman" w:hAnsi="Times New Roman" w:cs="Times New Roman"/>
                <w:b/>
                <w:noProof/>
              </w:rPr>
              <w:t>III.</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SMURTO IR PRIEKABIAVIMO APLINKOS APIBRĖŽIMAS</w:t>
            </w:r>
            <w:r w:rsidR="00D061CF" w:rsidRPr="00BF3270">
              <w:rPr>
                <w:rFonts w:ascii="Times New Roman" w:hAnsi="Times New Roman" w:cs="Times New Roman"/>
                <w:noProof/>
                <w:webHidden/>
              </w:rPr>
              <w:tab/>
            </w:r>
            <w:r w:rsidR="00B47989">
              <w:rPr>
                <w:rFonts w:ascii="Times New Roman" w:hAnsi="Times New Roman" w:cs="Times New Roman"/>
                <w:noProof/>
                <w:webHidden/>
              </w:rPr>
              <w:t>4</w:t>
            </w:r>
          </w:hyperlink>
        </w:p>
        <w:p w14:paraId="444706E7" w14:textId="77777777" w:rsidR="00D061CF" w:rsidRPr="00BF3270" w:rsidRDefault="00000000">
          <w:pPr>
            <w:pStyle w:val="Turinys1"/>
            <w:tabs>
              <w:tab w:val="left" w:pos="660"/>
              <w:tab w:val="right" w:leader="dot" w:pos="9629"/>
            </w:tabs>
            <w:rPr>
              <w:rFonts w:ascii="Times New Roman" w:hAnsi="Times New Roman" w:cs="Times New Roman"/>
              <w:noProof/>
            </w:rPr>
          </w:pPr>
          <w:hyperlink w:anchor="_Toc116900257" w:history="1">
            <w:r w:rsidR="00D061CF" w:rsidRPr="00BF3270">
              <w:rPr>
                <w:rStyle w:val="Hipersaitas"/>
                <w:rFonts w:ascii="Times New Roman" w:eastAsia="Times New Roman" w:hAnsi="Times New Roman" w:cs="Times New Roman"/>
                <w:b/>
                <w:noProof/>
                <w:lang w:val="lt-LT" w:eastAsia="lt-LT"/>
              </w:rPr>
              <w:t>IV.</w:t>
            </w:r>
            <w:r w:rsidR="00D061CF" w:rsidRPr="00BF3270">
              <w:rPr>
                <w:rFonts w:ascii="Times New Roman" w:hAnsi="Times New Roman" w:cs="Times New Roman"/>
                <w:noProof/>
              </w:rPr>
              <w:tab/>
            </w:r>
            <w:r w:rsidR="00D061CF" w:rsidRPr="00BF3270">
              <w:rPr>
                <w:rStyle w:val="Hipersaitas"/>
                <w:rFonts w:ascii="Times New Roman" w:eastAsia="Times New Roman" w:hAnsi="Times New Roman" w:cs="Times New Roman"/>
                <w:b/>
                <w:noProof/>
                <w:lang w:val="lt-LT" w:eastAsia="lt-LT"/>
              </w:rPr>
              <w:t>SMURTO IR PRIEKABIAVIMO ATPAŽINIMAS</w:t>
            </w:r>
            <w:r w:rsidR="00D061CF" w:rsidRPr="00BF3270">
              <w:rPr>
                <w:rFonts w:ascii="Times New Roman" w:hAnsi="Times New Roman" w:cs="Times New Roman"/>
                <w:noProof/>
                <w:webHidden/>
              </w:rPr>
              <w:tab/>
            </w:r>
            <w:r w:rsidR="00B47989">
              <w:rPr>
                <w:rFonts w:ascii="Times New Roman" w:hAnsi="Times New Roman" w:cs="Times New Roman"/>
                <w:noProof/>
                <w:webHidden/>
              </w:rPr>
              <w:t>5</w:t>
            </w:r>
          </w:hyperlink>
        </w:p>
        <w:p w14:paraId="73E0AEF8" w14:textId="77777777" w:rsidR="00D061CF" w:rsidRPr="00BF3270" w:rsidRDefault="00000000">
          <w:pPr>
            <w:pStyle w:val="Turinys1"/>
            <w:tabs>
              <w:tab w:val="left" w:pos="440"/>
              <w:tab w:val="right" w:leader="dot" w:pos="9629"/>
            </w:tabs>
            <w:rPr>
              <w:rFonts w:ascii="Times New Roman" w:hAnsi="Times New Roman" w:cs="Times New Roman"/>
              <w:noProof/>
            </w:rPr>
          </w:pPr>
          <w:hyperlink w:anchor="_Toc116900258" w:history="1">
            <w:r w:rsidR="00D061CF" w:rsidRPr="00BF3270">
              <w:rPr>
                <w:rStyle w:val="Hipersaitas"/>
                <w:rFonts w:ascii="Times New Roman" w:eastAsia="Times New Roman" w:hAnsi="Times New Roman" w:cs="Times New Roman"/>
                <w:b/>
                <w:noProof/>
                <w:lang w:val="lt-LT" w:eastAsia="lt-LT"/>
              </w:rPr>
              <w:t>V.</w:t>
            </w:r>
            <w:r w:rsidR="00D061CF" w:rsidRPr="00BF3270">
              <w:rPr>
                <w:rFonts w:ascii="Times New Roman" w:hAnsi="Times New Roman" w:cs="Times New Roman"/>
                <w:noProof/>
              </w:rPr>
              <w:tab/>
            </w:r>
            <w:r w:rsidR="00D061CF" w:rsidRPr="00BF3270">
              <w:rPr>
                <w:rStyle w:val="Hipersaitas"/>
                <w:rFonts w:ascii="Times New Roman" w:eastAsia="Times New Roman" w:hAnsi="Times New Roman" w:cs="Times New Roman"/>
                <w:b/>
                <w:noProof/>
                <w:lang w:val="lt-LT" w:eastAsia="lt-LT"/>
              </w:rPr>
              <w:t>DARBDAVIO VEIKSMAI SIEKIANT IŠVENGTI SMURTO IR PRIEKABIAVIMO ATVEJŲ ĮSTAIGOJE, BEI SUTEIKTI PAGALBĄ DARBUOTOJAMS PATYRUSIEMS SMURTĄ AR PRIEKABIAVIMĄ</w:t>
            </w:r>
            <w:r w:rsidR="00D061CF" w:rsidRPr="00BF3270">
              <w:rPr>
                <w:rFonts w:ascii="Times New Roman" w:hAnsi="Times New Roman" w:cs="Times New Roman"/>
                <w:noProof/>
                <w:webHidden/>
              </w:rPr>
              <w:tab/>
            </w:r>
            <w:r w:rsidR="00B47989">
              <w:rPr>
                <w:rFonts w:ascii="Times New Roman" w:hAnsi="Times New Roman" w:cs="Times New Roman"/>
                <w:noProof/>
                <w:webHidden/>
              </w:rPr>
              <w:t>6</w:t>
            </w:r>
          </w:hyperlink>
        </w:p>
        <w:p w14:paraId="0DA5653F" w14:textId="77777777" w:rsidR="00D061CF" w:rsidRPr="00BF3270" w:rsidRDefault="00000000">
          <w:pPr>
            <w:pStyle w:val="Turinys1"/>
            <w:tabs>
              <w:tab w:val="left" w:pos="660"/>
              <w:tab w:val="right" w:leader="dot" w:pos="9629"/>
            </w:tabs>
            <w:rPr>
              <w:rFonts w:ascii="Times New Roman" w:hAnsi="Times New Roman" w:cs="Times New Roman"/>
              <w:noProof/>
            </w:rPr>
          </w:pPr>
          <w:hyperlink w:anchor="_Toc116900259" w:history="1">
            <w:r w:rsidR="00D061CF" w:rsidRPr="00BF3270">
              <w:rPr>
                <w:rStyle w:val="Hipersaitas"/>
                <w:rFonts w:ascii="Times New Roman" w:hAnsi="Times New Roman" w:cs="Times New Roman"/>
                <w:b/>
                <w:noProof/>
              </w:rPr>
              <w:t>VI.</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PRANEŠIMO APIE SMURTO IR PRIEKABIAVIMO ATVEJUS TYRIMO PROCESAS IR PATEIKIMO TVARKA</w:t>
            </w:r>
            <w:r w:rsidR="00D061CF" w:rsidRPr="00BF3270">
              <w:rPr>
                <w:rFonts w:ascii="Times New Roman" w:hAnsi="Times New Roman" w:cs="Times New Roman"/>
                <w:noProof/>
                <w:webHidden/>
              </w:rPr>
              <w:tab/>
            </w:r>
            <w:r w:rsidR="00B47989">
              <w:rPr>
                <w:rFonts w:ascii="Times New Roman" w:hAnsi="Times New Roman" w:cs="Times New Roman"/>
                <w:noProof/>
                <w:webHidden/>
              </w:rPr>
              <w:t>6</w:t>
            </w:r>
          </w:hyperlink>
        </w:p>
        <w:p w14:paraId="1D29CCD3" w14:textId="77777777" w:rsidR="00D061CF" w:rsidRPr="00BF3270" w:rsidRDefault="00000000">
          <w:pPr>
            <w:pStyle w:val="Turinys1"/>
            <w:tabs>
              <w:tab w:val="left" w:pos="660"/>
              <w:tab w:val="right" w:leader="dot" w:pos="9629"/>
            </w:tabs>
            <w:rPr>
              <w:rFonts w:ascii="Times New Roman" w:hAnsi="Times New Roman" w:cs="Times New Roman"/>
              <w:noProof/>
            </w:rPr>
          </w:pPr>
          <w:hyperlink w:anchor="_Toc116900260" w:history="1">
            <w:r w:rsidR="00D061CF" w:rsidRPr="00BF3270">
              <w:rPr>
                <w:rStyle w:val="Hipersaitas"/>
                <w:rFonts w:ascii="Times New Roman" w:hAnsi="Times New Roman" w:cs="Times New Roman"/>
                <w:b/>
                <w:noProof/>
              </w:rPr>
              <w:t>VII.</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SMURTO IR PRIEKABIAVIMO POVEIKIS DARBUOTOJAMS</w:t>
            </w:r>
            <w:r w:rsidR="00D061CF" w:rsidRPr="00BF3270">
              <w:rPr>
                <w:rFonts w:ascii="Times New Roman" w:hAnsi="Times New Roman" w:cs="Times New Roman"/>
                <w:noProof/>
                <w:webHidden/>
              </w:rPr>
              <w:tab/>
            </w:r>
            <w:r w:rsidR="00B47989">
              <w:rPr>
                <w:rFonts w:ascii="Times New Roman" w:hAnsi="Times New Roman" w:cs="Times New Roman"/>
                <w:noProof/>
                <w:webHidden/>
              </w:rPr>
              <w:t>8</w:t>
            </w:r>
          </w:hyperlink>
        </w:p>
        <w:p w14:paraId="67A37133" w14:textId="77777777" w:rsidR="00D061CF" w:rsidRPr="00BF3270" w:rsidRDefault="00000000">
          <w:pPr>
            <w:pStyle w:val="Turinys1"/>
            <w:tabs>
              <w:tab w:val="left" w:pos="880"/>
              <w:tab w:val="right" w:leader="dot" w:pos="9629"/>
            </w:tabs>
            <w:rPr>
              <w:rFonts w:ascii="Times New Roman" w:hAnsi="Times New Roman" w:cs="Times New Roman"/>
              <w:noProof/>
            </w:rPr>
          </w:pPr>
          <w:hyperlink w:anchor="_Toc116900261" w:history="1">
            <w:r w:rsidR="00D061CF" w:rsidRPr="00BF3270">
              <w:rPr>
                <w:rStyle w:val="Hipersaitas"/>
                <w:rFonts w:ascii="Times New Roman" w:hAnsi="Times New Roman" w:cs="Times New Roman"/>
                <w:b/>
                <w:noProof/>
              </w:rPr>
              <w:t>VIII.</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PAGALBOS TEIKIMAS NUKENTĖJUSIEMS ASMENIMS DĖL SMURTO IR PRIEKABIAVIMO ATVEJŲ</w:t>
            </w:r>
            <w:r w:rsidR="00D061CF" w:rsidRPr="00BF3270">
              <w:rPr>
                <w:rFonts w:ascii="Times New Roman" w:hAnsi="Times New Roman" w:cs="Times New Roman"/>
                <w:noProof/>
                <w:webHidden/>
              </w:rPr>
              <w:tab/>
            </w:r>
            <w:r w:rsidR="00B47989">
              <w:rPr>
                <w:rFonts w:ascii="Times New Roman" w:hAnsi="Times New Roman" w:cs="Times New Roman"/>
                <w:noProof/>
                <w:webHidden/>
              </w:rPr>
              <w:t>8</w:t>
            </w:r>
          </w:hyperlink>
        </w:p>
        <w:p w14:paraId="043A945D" w14:textId="77777777" w:rsidR="00D061CF" w:rsidRPr="00BF3270" w:rsidRDefault="00000000">
          <w:pPr>
            <w:pStyle w:val="Turinys1"/>
            <w:tabs>
              <w:tab w:val="left" w:pos="660"/>
              <w:tab w:val="right" w:leader="dot" w:pos="9629"/>
            </w:tabs>
            <w:rPr>
              <w:rFonts w:ascii="Times New Roman" w:hAnsi="Times New Roman" w:cs="Times New Roman"/>
              <w:noProof/>
            </w:rPr>
          </w:pPr>
          <w:hyperlink w:anchor="_Toc116900262" w:history="1">
            <w:r w:rsidR="00D061CF" w:rsidRPr="00BF3270">
              <w:rPr>
                <w:rStyle w:val="Hipersaitas"/>
                <w:rFonts w:ascii="Times New Roman" w:hAnsi="Times New Roman" w:cs="Times New Roman"/>
                <w:b/>
                <w:noProof/>
              </w:rPr>
              <w:t>IX.</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DARBUOTOJŲ ELGESIO PRINCIPAI</w:t>
            </w:r>
            <w:r w:rsidR="00D061CF" w:rsidRPr="00BF3270">
              <w:rPr>
                <w:rFonts w:ascii="Times New Roman" w:hAnsi="Times New Roman" w:cs="Times New Roman"/>
                <w:noProof/>
                <w:webHidden/>
              </w:rPr>
              <w:tab/>
            </w:r>
            <w:r w:rsidR="00B47989">
              <w:rPr>
                <w:rFonts w:ascii="Times New Roman" w:hAnsi="Times New Roman" w:cs="Times New Roman"/>
                <w:noProof/>
                <w:webHidden/>
              </w:rPr>
              <w:t>8</w:t>
            </w:r>
          </w:hyperlink>
        </w:p>
        <w:p w14:paraId="565A574D" w14:textId="77777777" w:rsidR="00D061CF" w:rsidRPr="00BF3270" w:rsidRDefault="00000000">
          <w:pPr>
            <w:pStyle w:val="Turinys1"/>
            <w:tabs>
              <w:tab w:val="left" w:pos="440"/>
              <w:tab w:val="right" w:leader="dot" w:pos="9629"/>
            </w:tabs>
            <w:rPr>
              <w:rFonts w:ascii="Times New Roman" w:hAnsi="Times New Roman" w:cs="Times New Roman"/>
              <w:noProof/>
            </w:rPr>
          </w:pPr>
          <w:hyperlink w:anchor="_Toc116900263" w:history="1">
            <w:r w:rsidR="00D061CF" w:rsidRPr="00BF3270">
              <w:rPr>
                <w:rStyle w:val="Hipersaitas"/>
                <w:rFonts w:ascii="Times New Roman" w:hAnsi="Times New Roman" w:cs="Times New Roman"/>
                <w:b/>
                <w:noProof/>
              </w:rPr>
              <w:t>X.</w:t>
            </w:r>
            <w:r w:rsidR="00D061CF" w:rsidRPr="00BF3270">
              <w:rPr>
                <w:rFonts w:ascii="Times New Roman" w:hAnsi="Times New Roman" w:cs="Times New Roman"/>
                <w:noProof/>
              </w:rPr>
              <w:tab/>
            </w:r>
            <w:r w:rsidR="00D061CF" w:rsidRPr="00BF3270">
              <w:rPr>
                <w:rStyle w:val="Hipersaitas"/>
                <w:rFonts w:ascii="Times New Roman" w:hAnsi="Times New Roman" w:cs="Times New Roman"/>
                <w:b/>
                <w:noProof/>
              </w:rPr>
              <w:t>BAIGIAMOSIOS NUOSTATOS</w:t>
            </w:r>
            <w:r w:rsidR="00D061CF" w:rsidRPr="00BF3270">
              <w:rPr>
                <w:rFonts w:ascii="Times New Roman" w:hAnsi="Times New Roman" w:cs="Times New Roman"/>
                <w:noProof/>
                <w:webHidden/>
              </w:rPr>
              <w:tab/>
            </w:r>
            <w:r w:rsidR="00B47989">
              <w:rPr>
                <w:rFonts w:ascii="Times New Roman" w:hAnsi="Times New Roman" w:cs="Times New Roman"/>
                <w:noProof/>
                <w:webHidden/>
              </w:rPr>
              <w:t>10</w:t>
            </w:r>
          </w:hyperlink>
        </w:p>
        <w:p w14:paraId="62D4028E" w14:textId="77777777" w:rsidR="00D061CF" w:rsidRDefault="00D061CF">
          <w:r w:rsidRPr="00BF3270">
            <w:rPr>
              <w:rFonts w:ascii="Times New Roman" w:hAnsi="Times New Roman" w:cs="Times New Roman"/>
              <w:b/>
              <w:bCs/>
              <w:noProof/>
            </w:rPr>
            <w:fldChar w:fldCharType="end"/>
          </w:r>
        </w:p>
      </w:sdtContent>
    </w:sdt>
    <w:p w14:paraId="7A72FCC4" w14:textId="77777777" w:rsidR="00D061CF" w:rsidRDefault="00D061CF">
      <w:pPr>
        <w:rPr>
          <w:rFonts w:ascii="Times New Roman" w:hAnsi="Times New Roman" w:cs="Times New Roman"/>
          <w:sz w:val="24"/>
          <w:szCs w:val="24"/>
        </w:rPr>
      </w:pPr>
    </w:p>
    <w:p w14:paraId="2857DCB9" w14:textId="77777777" w:rsidR="00D061CF" w:rsidRDefault="00D061CF">
      <w:pPr>
        <w:rPr>
          <w:rFonts w:ascii="Times New Roman" w:hAnsi="Times New Roman" w:cs="Times New Roman"/>
          <w:sz w:val="24"/>
          <w:szCs w:val="24"/>
        </w:rPr>
      </w:pPr>
    </w:p>
    <w:p w14:paraId="4DBB5FE0" w14:textId="77777777" w:rsidR="00D061CF" w:rsidRDefault="00D061CF">
      <w:pPr>
        <w:rPr>
          <w:rFonts w:ascii="Times New Roman" w:hAnsi="Times New Roman" w:cs="Times New Roman"/>
          <w:sz w:val="24"/>
          <w:szCs w:val="24"/>
        </w:rPr>
      </w:pPr>
    </w:p>
    <w:p w14:paraId="2859F6D5" w14:textId="77777777" w:rsidR="00D061CF" w:rsidRDefault="00D061CF">
      <w:pPr>
        <w:rPr>
          <w:rFonts w:ascii="Times New Roman" w:hAnsi="Times New Roman" w:cs="Times New Roman"/>
          <w:sz w:val="24"/>
          <w:szCs w:val="24"/>
        </w:rPr>
      </w:pPr>
    </w:p>
    <w:p w14:paraId="1E5F16C8" w14:textId="77777777" w:rsidR="00D061CF" w:rsidRDefault="00D061CF">
      <w:pPr>
        <w:rPr>
          <w:rFonts w:ascii="Times New Roman" w:hAnsi="Times New Roman" w:cs="Times New Roman"/>
          <w:sz w:val="24"/>
          <w:szCs w:val="24"/>
        </w:rPr>
      </w:pPr>
    </w:p>
    <w:p w14:paraId="40F9C27C" w14:textId="77777777" w:rsidR="00D061CF" w:rsidRDefault="00D061CF">
      <w:pPr>
        <w:rPr>
          <w:rFonts w:ascii="Times New Roman" w:hAnsi="Times New Roman" w:cs="Times New Roman"/>
          <w:sz w:val="24"/>
          <w:szCs w:val="24"/>
        </w:rPr>
      </w:pPr>
    </w:p>
    <w:p w14:paraId="48A6E1FE" w14:textId="77777777" w:rsidR="00D061CF" w:rsidRDefault="00D061CF">
      <w:pPr>
        <w:rPr>
          <w:rFonts w:ascii="Times New Roman" w:hAnsi="Times New Roman" w:cs="Times New Roman"/>
          <w:sz w:val="24"/>
          <w:szCs w:val="24"/>
        </w:rPr>
      </w:pPr>
    </w:p>
    <w:p w14:paraId="4538AA09" w14:textId="77777777" w:rsidR="00D061CF" w:rsidRDefault="00D061CF">
      <w:pPr>
        <w:rPr>
          <w:rFonts w:ascii="Times New Roman" w:hAnsi="Times New Roman" w:cs="Times New Roman"/>
          <w:sz w:val="24"/>
          <w:szCs w:val="24"/>
        </w:rPr>
      </w:pPr>
    </w:p>
    <w:p w14:paraId="29DFF02A" w14:textId="77777777" w:rsidR="00D061CF" w:rsidRDefault="00D061CF">
      <w:pPr>
        <w:rPr>
          <w:rFonts w:ascii="Times New Roman" w:hAnsi="Times New Roman" w:cs="Times New Roman"/>
          <w:sz w:val="24"/>
          <w:szCs w:val="24"/>
        </w:rPr>
      </w:pPr>
    </w:p>
    <w:p w14:paraId="0F0D4D62" w14:textId="77777777" w:rsidR="00D061CF" w:rsidRDefault="00D061CF">
      <w:pPr>
        <w:rPr>
          <w:rFonts w:ascii="Times New Roman" w:hAnsi="Times New Roman" w:cs="Times New Roman"/>
          <w:sz w:val="24"/>
          <w:szCs w:val="24"/>
        </w:rPr>
      </w:pPr>
    </w:p>
    <w:p w14:paraId="0C5E5F14" w14:textId="77777777" w:rsidR="00D061CF" w:rsidRDefault="00D061CF">
      <w:pPr>
        <w:rPr>
          <w:rFonts w:ascii="Times New Roman" w:hAnsi="Times New Roman" w:cs="Times New Roman"/>
          <w:sz w:val="24"/>
          <w:szCs w:val="24"/>
        </w:rPr>
      </w:pPr>
    </w:p>
    <w:p w14:paraId="1B7237C4" w14:textId="77777777" w:rsidR="00D061CF" w:rsidRDefault="00D061CF">
      <w:pPr>
        <w:rPr>
          <w:rFonts w:ascii="Times New Roman" w:hAnsi="Times New Roman" w:cs="Times New Roman"/>
          <w:sz w:val="24"/>
          <w:szCs w:val="24"/>
        </w:rPr>
      </w:pPr>
    </w:p>
    <w:p w14:paraId="07D22835" w14:textId="77777777" w:rsidR="00D061CF" w:rsidRDefault="00D061CF">
      <w:pPr>
        <w:rPr>
          <w:rFonts w:ascii="Times New Roman" w:hAnsi="Times New Roman" w:cs="Times New Roman"/>
          <w:sz w:val="24"/>
          <w:szCs w:val="24"/>
        </w:rPr>
      </w:pPr>
    </w:p>
    <w:p w14:paraId="245D301A" w14:textId="77777777" w:rsidR="00D061CF" w:rsidRDefault="00D061CF">
      <w:pPr>
        <w:rPr>
          <w:rFonts w:ascii="Times New Roman" w:hAnsi="Times New Roman" w:cs="Times New Roman"/>
          <w:sz w:val="24"/>
          <w:szCs w:val="24"/>
        </w:rPr>
      </w:pPr>
    </w:p>
    <w:p w14:paraId="260B2DCA" w14:textId="77777777" w:rsidR="00D061CF" w:rsidRDefault="00D061CF">
      <w:pPr>
        <w:rPr>
          <w:rFonts w:ascii="Times New Roman" w:hAnsi="Times New Roman" w:cs="Times New Roman"/>
          <w:sz w:val="24"/>
          <w:szCs w:val="24"/>
        </w:rPr>
      </w:pPr>
    </w:p>
    <w:p w14:paraId="15E857C8" w14:textId="77777777" w:rsidR="00D061CF" w:rsidRDefault="00D061CF">
      <w:pPr>
        <w:rPr>
          <w:rFonts w:ascii="Times New Roman" w:hAnsi="Times New Roman" w:cs="Times New Roman"/>
          <w:sz w:val="24"/>
          <w:szCs w:val="24"/>
        </w:rPr>
      </w:pPr>
    </w:p>
    <w:p w14:paraId="0D7C4C61" w14:textId="77777777" w:rsidR="0052284A" w:rsidRPr="00D061CF" w:rsidRDefault="000301AE" w:rsidP="007D709B">
      <w:pPr>
        <w:pStyle w:val="Antrat1"/>
        <w:numPr>
          <w:ilvl w:val="0"/>
          <w:numId w:val="1"/>
        </w:numPr>
        <w:spacing w:line="276" w:lineRule="auto"/>
        <w:ind w:hanging="513"/>
        <w:jc w:val="center"/>
        <w:rPr>
          <w:rFonts w:ascii="Times New Roman" w:hAnsi="Times New Roman" w:cs="Times New Roman"/>
          <w:b/>
          <w:color w:val="auto"/>
          <w:sz w:val="24"/>
          <w:szCs w:val="24"/>
        </w:rPr>
      </w:pPr>
      <w:bookmarkStart w:id="0" w:name="_Toc116900254"/>
      <w:r w:rsidRPr="00D061CF">
        <w:rPr>
          <w:rFonts w:ascii="Times New Roman" w:hAnsi="Times New Roman" w:cs="Times New Roman"/>
          <w:b/>
          <w:color w:val="auto"/>
          <w:sz w:val="24"/>
          <w:szCs w:val="24"/>
        </w:rPr>
        <w:lastRenderedPageBreak/>
        <w:t>BENDROSIOS NUOSTATOS</w:t>
      </w:r>
      <w:bookmarkEnd w:id="0"/>
    </w:p>
    <w:p w14:paraId="748AEBF8" w14:textId="77777777" w:rsidR="0052284A" w:rsidRPr="00D061CF" w:rsidRDefault="0052284A" w:rsidP="00D061CF">
      <w:pPr>
        <w:spacing w:line="276" w:lineRule="auto"/>
        <w:rPr>
          <w:rFonts w:ascii="Times New Roman" w:hAnsi="Times New Roman" w:cs="Times New Roman"/>
          <w:sz w:val="24"/>
          <w:szCs w:val="24"/>
        </w:rPr>
      </w:pPr>
    </w:p>
    <w:p w14:paraId="108B74EB" w14:textId="77777777" w:rsidR="000301AE" w:rsidRPr="00D061CF" w:rsidRDefault="00993F40" w:rsidP="00D061CF">
      <w:pPr>
        <w:spacing w:after="0" w:line="276"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Švenčion</w:t>
      </w:r>
      <w:r w:rsidR="008A3673">
        <w:rPr>
          <w:rFonts w:ascii="Times New Roman" w:hAnsi="Times New Roman" w:cs="Times New Roman"/>
          <w:sz w:val="24"/>
          <w:szCs w:val="24"/>
        </w:rPr>
        <w:t>ėlių</w:t>
      </w:r>
      <w:proofErr w:type="spellEnd"/>
      <w:r w:rsidR="008A3673">
        <w:rPr>
          <w:rFonts w:ascii="Times New Roman" w:hAnsi="Times New Roman" w:cs="Times New Roman"/>
          <w:sz w:val="24"/>
          <w:szCs w:val="24"/>
        </w:rPr>
        <w:t xml:space="preserve">  </w:t>
      </w:r>
      <w:proofErr w:type="spellStart"/>
      <w:r w:rsidR="008A3673">
        <w:rPr>
          <w:rFonts w:ascii="Times New Roman" w:hAnsi="Times New Roman" w:cs="Times New Roman"/>
          <w:sz w:val="24"/>
          <w:szCs w:val="24"/>
        </w:rPr>
        <w:t>lopšelio</w:t>
      </w:r>
      <w:proofErr w:type="spellEnd"/>
      <w:proofErr w:type="gramEnd"/>
      <w:r w:rsidR="008A3673">
        <w:rPr>
          <w:rFonts w:ascii="Times New Roman" w:hAnsi="Times New Roman" w:cs="Times New Roman"/>
          <w:sz w:val="24"/>
          <w:szCs w:val="24"/>
        </w:rPr>
        <w:t xml:space="preserve"> – </w:t>
      </w:r>
      <w:proofErr w:type="spellStart"/>
      <w:r w:rsidR="008A3673">
        <w:rPr>
          <w:rFonts w:ascii="Times New Roman" w:hAnsi="Times New Roman" w:cs="Times New Roman"/>
          <w:sz w:val="24"/>
          <w:szCs w:val="24"/>
        </w:rPr>
        <w:t>darželio</w:t>
      </w:r>
      <w:proofErr w:type="spellEnd"/>
      <w:r w:rsidR="008A3673">
        <w:rPr>
          <w:rFonts w:ascii="Times New Roman" w:hAnsi="Times New Roman" w:cs="Times New Roman"/>
          <w:sz w:val="24"/>
          <w:szCs w:val="24"/>
        </w:rPr>
        <w:t xml:space="preserve"> “</w:t>
      </w:r>
      <w:proofErr w:type="spellStart"/>
      <w:r w:rsidR="008A3673">
        <w:rPr>
          <w:rFonts w:ascii="Times New Roman" w:hAnsi="Times New Roman" w:cs="Times New Roman"/>
          <w:sz w:val="24"/>
          <w:szCs w:val="24"/>
        </w:rPr>
        <w:t>Vyturėlis</w:t>
      </w:r>
      <w:proofErr w:type="spellEnd"/>
      <w:r w:rsidR="008A3673">
        <w:rPr>
          <w:rFonts w:ascii="Times New Roman" w:hAnsi="Times New Roman" w:cs="Times New Roman"/>
          <w:sz w:val="24"/>
          <w:szCs w:val="24"/>
        </w:rPr>
        <w:t>”</w:t>
      </w:r>
      <w:r w:rsidR="000301AE" w:rsidRPr="00D061CF">
        <w:rPr>
          <w:rFonts w:ascii="Times New Roman" w:hAnsi="Times New Roman" w:cs="Times New Roman"/>
          <w:sz w:val="24"/>
          <w:szCs w:val="24"/>
        </w:rPr>
        <w:t xml:space="preserve"> (</w:t>
      </w:r>
      <w:proofErr w:type="spellStart"/>
      <w:r w:rsidR="000301AE" w:rsidRPr="00D061CF">
        <w:rPr>
          <w:rFonts w:ascii="Times New Roman" w:hAnsi="Times New Roman" w:cs="Times New Roman"/>
          <w:sz w:val="24"/>
          <w:szCs w:val="24"/>
        </w:rPr>
        <w:t>toliau</w:t>
      </w:r>
      <w:proofErr w:type="spellEnd"/>
      <w:r w:rsidR="000301AE" w:rsidRPr="00D061CF">
        <w:rPr>
          <w:rFonts w:ascii="Times New Roman" w:hAnsi="Times New Roman" w:cs="Times New Roman"/>
          <w:sz w:val="24"/>
          <w:szCs w:val="24"/>
        </w:rPr>
        <w:t xml:space="preserve"> </w:t>
      </w:r>
      <w:proofErr w:type="spellStart"/>
      <w:r w:rsidR="000301AE" w:rsidRPr="00D061CF">
        <w:rPr>
          <w:rFonts w:ascii="Times New Roman" w:hAnsi="Times New Roman" w:cs="Times New Roman"/>
          <w:sz w:val="24"/>
          <w:szCs w:val="24"/>
        </w:rPr>
        <w:t>Įstaiga</w:t>
      </w:r>
      <w:proofErr w:type="spellEnd"/>
      <w:r w:rsidR="000301AE" w:rsidRPr="00D061CF">
        <w:rPr>
          <w:rFonts w:ascii="Times New Roman" w:hAnsi="Times New Roman" w:cs="Times New Roman"/>
          <w:sz w:val="24"/>
          <w:szCs w:val="24"/>
        </w:rPr>
        <w:t xml:space="preserve">) </w:t>
      </w:r>
      <w:proofErr w:type="spellStart"/>
      <w:r w:rsidR="000301AE" w:rsidRPr="00D061CF">
        <w:rPr>
          <w:rFonts w:ascii="Times New Roman" w:hAnsi="Times New Roman" w:cs="Times New Roman"/>
          <w:sz w:val="24"/>
          <w:szCs w:val="24"/>
        </w:rPr>
        <w:t>Smurto</w:t>
      </w:r>
      <w:proofErr w:type="spellEnd"/>
      <w:r w:rsidR="000301AE" w:rsidRPr="00D061CF">
        <w:rPr>
          <w:rFonts w:ascii="Times New Roman" w:hAnsi="Times New Roman" w:cs="Times New Roman"/>
          <w:sz w:val="24"/>
          <w:szCs w:val="24"/>
        </w:rPr>
        <w:t xml:space="preserve"> </w:t>
      </w:r>
      <w:proofErr w:type="spellStart"/>
      <w:r w:rsidR="000301AE" w:rsidRPr="00D061CF">
        <w:rPr>
          <w:rFonts w:ascii="Times New Roman" w:hAnsi="Times New Roman" w:cs="Times New Roman"/>
          <w:sz w:val="24"/>
          <w:szCs w:val="24"/>
        </w:rPr>
        <w:t>ir</w:t>
      </w:r>
      <w:proofErr w:type="spellEnd"/>
      <w:r w:rsidR="000301AE" w:rsidRPr="00D061CF">
        <w:rPr>
          <w:rFonts w:ascii="Times New Roman" w:hAnsi="Times New Roman" w:cs="Times New Roman"/>
          <w:sz w:val="24"/>
          <w:szCs w:val="24"/>
        </w:rPr>
        <w:t xml:space="preserve"> </w:t>
      </w:r>
      <w:proofErr w:type="spellStart"/>
      <w:r w:rsidR="000301AE" w:rsidRPr="00D061CF">
        <w:rPr>
          <w:rFonts w:ascii="Times New Roman" w:hAnsi="Times New Roman" w:cs="Times New Roman"/>
          <w:sz w:val="24"/>
          <w:szCs w:val="24"/>
        </w:rPr>
        <w:t>pr</w:t>
      </w:r>
      <w:r w:rsidR="00A32DA4" w:rsidRPr="00D061CF">
        <w:rPr>
          <w:rFonts w:ascii="Times New Roman" w:hAnsi="Times New Roman" w:cs="Times New Roman"/>
          <w:sz w:val="24"/>
          <w:szCs w:val="24"/>
        </w:rPr>
        <w:t>iekabiavimo</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prevencijos</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politikos</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toliau</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Politika</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tikslas</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nustatyti</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ir</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apibrėžti</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galimus</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smurto</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ir</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priekabiavimo</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atvejus</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darbuotojų</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ar</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kitų</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interesantų</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tarpe</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numatyti</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prevencines</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priemones</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apibrėžti</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pranešimų</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ar</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skundų</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gavimo</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nagrinėjimo</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ir</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tyrimo</w:t>
      </w:r>
      <w:proofErr w:type="spellEnd"/>
      <w:r w:rsidR="00A32DA4" w:rsidRPr="00D061CF">
        <w:rPr>
          <w:rFonts w:ascii="Times New Roman" w:hAnsi="Times New Roman" w:cs="Times New Roman"/>
          <w:sz w:val="24"/>
          <w:szCs w:val="24"/>
        </w:rPr>
        <w:t xml:space="preserve"> </w:t>
      </w:r>
      <w:proofErr w:type="spellStart"/>
      <w:r w:rsidR="00A32DA4" w:rsidRPr="00D061CF">
        <w:rPr>
          <w:rFonts w:ascii="Times New Roman" w:hAnsi="Times New Roman" w:cs="Times New Roman"/>
          <w:sz w:val="24"/>
          <w:szCs w:val="24"/>
        </w:rPr>
        <w:t>tvarką</w:t>
      </w:r>
      <w:proofErr w:type="spellEnd"/>
      <w:r w:rsidR="00A32DA4" w:rsidRPr="00D061CF">
        <w:rPr>
          <w:rFonts w:ascii="Times New Roman" w:hAnsi="Times New Roman" w:cs="Times New Roman"/>
          <w:sz w:val="24"/>
          <w:szCs w:val="24"/>
        </w:rPr>
        <w:t>.</w:t>
      </w:r>
    </w:p>
    <w:p w14:paraId="51111D88" w14:textId="77777777" w:rsidR="00A302AC" w:rsidRPr="00BC3123" w:rsidRDefault="0052284A" w:rsidP="00D061CF">
      <w:pPr>
        <w:spacing w:after="0" w:line="276" w:lineRule="auto"/>
        <w:ind w:firstLine="720"/>
        <w:jc w:val="both"/>
        <w:rPr>
          <w:rFonts w:ascii="Times New Roman" w:hAnsi="Times New Roman" w:cs="Times New Roman"/>
          <w:sz w:val="24"/>
          <w:szCs w:val="24"/>
        </w:rPr>
      </w:pPr>
      <w:proofErr w:type="spellStart"/>
      <w:r w:rsidRPr="00BC3123">
        <w:rPr>
          <w:rFonts w:ascii="Times New Roman" w:hAnsi="Times New Roman" w:cs="Times New Roman"/>
          <w:sz w:val="24"/>
          <w:szCs w:val="24"/>
        </w:rPr>
        <w:t>Šia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politika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siekiama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sukurti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tokią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darbo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aplinką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kurioje</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darbuotojas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darbuotojų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grupė</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nepatirtų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priešiškų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neetiškų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žeminančių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agresyvių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užgaulių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įžeidžiančių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veiksmų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kuriais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kėsinamasi</w:t>
      </w:r>
      <w:proofErr w:type="spellEnd"/>
      <w:r w:rsidRPr="00BC3123">
        <w:rPr>
          <w:rFonts w:ascii="Times New Roman" w:hAnsi="Times New Roman" w:cs="Times New Roman"/>
          <w:sz w:val="24"/>
          <w:szCs w:val="24"/>
        </w:rPr>
        <w:t xml:space="preserve"> į </w:t>
      </w:r>
      <w:proofErr w:type="spellStart"/>
      <w:r w:rsidRPr="00BC3123">
        <w:rPr>
          <w:rFonts w:ascii="Times New Roman" w:hAnsi="Times New Roman" w:cs="Times New Roman"/>
          <w:sz w:val="24"/>
          <w:szCs w:val="24"/>
        </w:rPr>
        <w:t>darbuotojo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darbuotojų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grupės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garbę</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orumą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fizinį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psichologinį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neliečiamumą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kuriais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siekiama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darbuotoją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darbuotojų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grupę</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įbauginti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sumenkinti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įstumti</w:t>
      </w:r>
      <w:proofErr w:type="spellEnd"/>
      <w:r w:rsidRPr="00BC3123">
        <w:rPr>
          <w:rFonts w:ascii="Times New Roman" w:hAnsi="Times New Roman" w:cs="Times New Roman"/>
          <w:sz w:val="24"/>
          <w:szCs w:val="24"/>
        </w:rPr>
        <w:t xml:space="preserve"> į </w:t>
      </w:r>
      <w:proofErr w:type="spellStart"/>
      <w:r w:rsidRPr="00BC3123">
        <w:rPr>
          <w:rFonts w:ascii="Times New Roman" w:hAnsi="Times New Roman" w:cs="Times New Roman"/>
          <w:sz w:val="24"/>
          <w:szCs w:val="24"/>
        </w:rPr>
        <w:t>beginklę</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bejėgę</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padėtį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Smurtas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priekabiavimas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įskaitant</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psichologinį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smurtą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smurtą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priekabiavimą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dėl</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lyties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smurtas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priekabiavimas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nukreiptas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prieš</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asmenis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dėl</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jų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lyties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arba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neproporcingai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paveikiantis</w:t>
      </w:r>
      <w:proofErr w:type="spellEnd"/>
      <w:r w:rsidRPr="00BC3123">
        <w:rPr>
          <w:rFonts w:ascii="Times New Roman" w:hAnsi="Times New Roman" w:cs="Times New Roman"/>
          <w:sz w:val="24"/>
          <w:szCs w:val="24"/>
        </w:rPr>
        <w:t xml:space="preserve"> tam </w:t>
      </w:r>
      <w:proofErr w:type="spellStart"/>
      <w:r w:rsidRPr="00BC3123">
        <w:rPr>
          <w:rFonts w:ascii="Times New Roman" w:hAnsi="Times New Roman" w:cs="Times New Roman"/>
          <w:sz w:val="24"/>
          <w:szCs w:val="24"/>
        </w:rPr>
        <w:t>tikros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lyties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asmenis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įskaitant</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seksualinį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priekabiavimą</w:t>
      </w:r>
      <w:proofErr w:type="spellEnd"/>
      <w:r w:rsidR="00D14652" w:rsidRPr="00BC3123">
        <w:rPr>
          <w:rFonts w:ascii="Times New Roman" w:hAnsi="Times New Roman" w:cs="Times New Roman"/>
          <w:sz w:val="24"/>
          <w:szCs w:val="24"/>
        </w:rPr>
        <w:t xml:space="preserve">), </w:t>
      </w:r>
      <w:r w:rsidRPr="00BC3123">
        <w:rPr>
          <w:rFonts w:ascii="Times New Roman" w:hAnsi="Times New Roman" w:cs="Times New Roman"/>
          <w:sz w:val="24"/>
          <w:szCs w:val="24"/>
        </w:rPr>
        <w:t xml:space="preserve">bet </w:t>
      </w:r>
      <w:proofErr w:type="spellStart"/>
      <w:r w:rsidRPr="00BC3123">
        <w:rPr>
          <w:rFonts w:ascii="Times New Roman" w:hAnsi="Times New Roman" w:cs="Times New Roman"/>
          <w:sz w:val="24"/>
          <w:szCs w:val="24"/>
        </w:rPr>
        <w:t>koks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nepriimtinas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elgesys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jo </w:t>
      </w:r>
      <w:proofErr w:type="spellStart"/>
      <w:r w:rsidRPr="00BC3123">
        <w:rPr>
          <w:rFonts w:ascii="Times New Roman" w:hAnsi="Times New Roman" w:cs="Times New Roman"/>
          <w:sz w:val="24"/>
          <w:szCs w:val="24"/>
        </w:rPr>
        <w:t>grėsmė</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nesvarbu</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nepriimtinu</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elgesiu</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vieną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kartą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pakartotinai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siekiama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padaryti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fizinį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psichologinį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seksualinį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ekonominį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poveikį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nepriimtinu</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elgesiu</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šis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poveikis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padaromas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arba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gali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būti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padarytas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tokiu</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elgesiu</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įžeidžiamas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asmens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orumas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arba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sukuriama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bauginanti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priešiška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žeminanti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įžeidžianti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aplinka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atsirado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arba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gali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atsirasti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fizinė</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turtinė</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neturtinė</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žala</w:t>
      </w:r>
      <w:proofErr w:type="spellEnd"/>
      <w:r w:rsidRPr="00BC3123">
        <w:rPr>
          <w:rFonts w:ascii="Times New Roman" w:hAnsi="Times New Roman" w:cs="Times New Roman"/>
          <w:sz w:val="24"/>
          <w:szCs w:val="24"/>
        </w:rPr>
        <w:t>.</w:t>
      </w:r>
    </w:p>
    <w:p w14:paraId="18A6D329" w14:textId="77777777" w:rsidR="00A32DA4" w:rsidRPr="00D061CF" w:rsidRDefault="00A32DA4" w:rsidP="00D061CF">
      <w:pPr>
        <w:spacing w:after="0" w:line="276" w:lineRule="auto"/>
        <w:ind w:firstLine="720"/>
        <w:jc w:val="both"/>
        <w:rPr>
          <w:rFonts w:ascii="Times New Roman" w:hAnsi="Times New Roman" w:cs="Times New Roman"/>
          <w:sz w:val="24"/>
          <w:szCs w:val="24"/>
        </w:rPr>
      </w:pPr>
      <w:proofErr w:type="spellStart"/>
      <w:r w:rsidRPr="00BC3123">
        <w:rPr>
          <w:rFonts w:ascii="Times New Roman" w:hAnsi="Times New Roman" w:cs="Times New Roman"/>
          <w:sz w:val="24"/>
          <w:szCs w:val="24"/>
        </w:rPr>
        <w:t>Smurto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priekabiavimo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prevencija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suprantama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kaip</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vienas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iš</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efektyviausių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būdų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užtikrinti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kad</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darbuotojai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jų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grupė</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nepatirtų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priešiškų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neetiškų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žeminančių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agresyvių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užgaulių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įžeidžiančių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veiksmų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kuriais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kėsinamasi</w:t>
      </w:r>
      <w:proofErr w:type="spellEnd"/>
      <w:r w:rsidRPr="00BC3123">
        <w:rPr>
          <w:rFonts w:ascii="Times New Roman" w:hAnsi="Times New Roman" w:cs="Times New Roman"/>
          <w:sz w:val="24"/>
          <w:szCs w:val="24"/>
        </w:rPr>
        <w:t xml:space="preserve"> į </w:t>
      </w:r>
      <w:proofErr w:type="spellStart"/>
      <w:r w:rsidRPr="00BC3123">
        <w:rPr>
          <w:rFonts w:ascii="Times New Roman" w:hAnsi="Times New Roman" w:cs="Times New Roman"/>
          <w:sz w:val="24"/>
          <w:szCs w:val="24"/>
        </w:rPr>
        <w:t>darbuotojo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darbuotojų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grupės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garbę</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orumą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fizinį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psichologinį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neliečiamumą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kuriais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siekiama</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darbuotoją</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darbuotojų</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grupę</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įbauginti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sumenkinti</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įstumti</w:t>
      </w:r>
      <w:proofErr w:type="spellEnd"/>
      <w:r w:rsidRPr="00BC3123">
        <w:rPr>
          <w:rFonts w:ascii="Times New Roman" w:hAnsi="Times New Roman" w:cs="Times New Roman"/>
          <w:sz w:val="24"/>
          <w:szCs w:val="24"/>
        </w:rPr>
        <w:t xml:space="preserve"> į </w:t>
      </w:r>
      <w:proofErr w:type="spellStart"/>
      <w:r w:rsidRPr="00BC3123">
        <w:rPr>
          <w:rFonts w:ascii="Times New Roman" w:hAnsi="Times New Roman" w:cs="Times New Roman"/>
          <w:sz w:val="24"/>
          <w:szCs w:val="24"/>
        </w:rPr>
        <w:t>beginklę</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bejėgę</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padėtį</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Smurto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ir</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priekabiavimo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formų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įsisąmoninimas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atpažinimas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netoleravimas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draudimas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bei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laiku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atliktas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pranešimų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tyrimas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atsakomybės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taikymas</w:t>
      </w:r>
      <w:proofErr w:type="spellEnd"/>
      <w:r w:rsidR="00A50F99">
        <w:rPr>
          <w:rFonts w:ascii="Times New Roman" w:hAnsi="Times New Roman" w:cs="Times New Roman"/>
          <w:sz w:val="24"/>
          <w:szCs w:val="24"/>
        </w:rPr>
        <w:t>,</w:t>
      </w:r>
      <w:r w:rsidRPr="00D061CF">
        <w:rPr>
          <w:rFonts w:ascii="Times New Roman" w:hAnsi="Times New Roman" w:cs="Times New Roman"/>
          <w:sz w:val="24"/>
          <w:szCs w:val="24"/>
        </w:rPr>
        <w:t xml:space="preserve"> </w:t>
      </w:r>
      <w:proofErr w:type="spellStart"/>
      <w:r w:rsidR="005E48E6">
        <w:rPr>
          <w:rFonts w:ascii="Times New Roman" w:hAnsi="Times New Roman" w:cs="Times New Roman"/>
          <w:sz w:val="24"/>
          <w:szCs w:val="24"/>
        </w:rPr>
        <w:t>smurtautojui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leidžia</w:t>
      </w:r>
      <w:proofErr w:type="spellEnd"/>
      <w:r w:rsidRPr="00D061CF">
        <w:rPr>
          <w:rFonts w:ascii="Times New Roman" w:hAnsi="Times New Roman" w:cs="Times New Roman"/>
          <w:sz w:val="24"/>
          <w:szCs w:val="24"/>
        </w:rPr>
        <w:t xml:space="preserve"> ne tik </w:t>
      </w:r>
      <w:proofErr w:type="spellStart"/>
      <w:r w:rsidRPr="00D061CF">
        <w:rPr>
          <w:rFonts w:ascii="Times New Roman" w:hAnsi="Times New Roman" w:cs="Times New Roman"/>
          <w:sz w:val="24"/>
          <w:szCs w:val="24"/>
        </w:rPr>
        <w:t>atgrasyti</w:t>
      </w:r>
      <w:proofErr w:type="spellEnd"/>
      <w:r w:rsidRPr="00D061CF">
        <w:rPr>
          <w:rFonts w:ascii="Times New Roman" w:hAnsi="Times New Roman" w:cs="Times New Roman"/>
          <w:sz w:val="24"/>
          <w:szCs w:val="24"/>
        </w:rPr>
        <w:t xml:space="preserve"> </w:t>
      </w:r>
      <w:proofErr w:type="spellStart"/>
      <w:r w:rsidRPr="005E48E6">
        <w:rPr>
          <w:rFonts w:ascii="Times New Roman" w:hAnsi="Times New Roman" w:cs="Times New Roman"/>
          <w:sz w:val="24"/>
          <w:szCs w:val="24"/>
        </w:rPr>
        <w:t>smurtautoją</w:t>
      </w:r>
      <w:proofErr w:type="spellEnd"/>
      <w:r w:rsidRPr="00D061CF">
        <w:rPr>
          <w:rFonts w:ascii="Times New Roman" w:hAnsi="Times New Roman" w:cs="Times New Roman"/>
          <w:sz w:val="24"/>
          <w:szCs w:val="24"/>
        </w:rPr>
        <w:t xml:space="preserve">, bet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prisideda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kuriant</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darbuotojams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emociškai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palankią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aplinką</w:t>
      </w:r>
      <w:proofErr w:type="spellEnd"/>
      <w:r w:rsidRPr="00D061CF">
        <w:rPr>
          <w:rFonts w:ascii="Times New Roman" w:hAnsi="Times New Roman" w:cs="Times New Roman"/>
          <w:sz w:val="24"/>
          <w:szCs w:val="24"/>
        </w:rPr>
        <w:t>.</w:t>
      </w:r>
    </w:p>
    <w:p w14:paraId="52FF7CD2" w14:textId="77777777" w:rsidR="00A302AC" w:rsidRPr="00D061CF" w:rsidRDefault="00A302AC" w:rsidP="00D061CF">
      <w:pPr>
        <w:spacing w:after="0" w:line="276" w:lineRule="auto"/>
        <w:ind w:firstLine="720"/>
        <w:jc w:val="both"/>
        <w:rPr>
          <w:rFonts w:ascii="Times New Roman" w:hAnsi="Times New Roman" w:cs="Times New Roman"/>
          <w:sz w:val="24"/>
          <w:szCs w:val="24"/>
        </w:rPr>
      </w:pPr>
    </w:p>
    <w:p w14:paraId="2E647595" w14:textId="77777777" w:rsidR="000301AE" w:rsidRPr="00D061CF" w:rsidRDefault="000301AE" w:rsidP="00D061CF">
      <w:pPr>
        <w:pStyle w:val="Antrat1"/>
        <w:numPr>
          <w:ilvl w:val="0"/>
          <w:numId w:val="1"/>
        </w:numPr>
        <w:spacing w:line="276" w:lineRule="auto"/>
        <w:jc w:val="center"/>
        <w:rPr>
          <w:rFonts w:ascii="Times New Roman" w:hAnsi="Times New Roman" w:cs="Times New Roman"/>
          <w:b/>
          <w:color w:val="auto"/>
          <w:sz w:val="24"/>
          <w:szCs w:val="24"/>
        </w:rPr>
      </w:pPr>
      <w:bookmarkStart w:id="1" w:name="_Toc116900255"/>
      <w:r w:rsidRPr="00D061CF">
        <w:rPr>
          <w:rFonts w:ascii="Times New Roman" w:hAnsi="Times New Roman" w:cs="Times New Roman"/>
          <w:b/>
          <w:color w:val="auto"/>
          <w:sz w:val="24"/>
          <w:szCs w:val="24"/>
        </w:rPr>
        <w:t>POLITIKOJE VARTOJAMOS SĄVOKOS</w:t>
      </w:r>
      <w:bookmarkEnd w:id="1"/>
    </w:p>
    <w:p w14:paraId="5EFFA12E" w14:textId="77777777" w:rsidR="000301AE" w:rsidRPr="00D061CF" w:rsidRDefault="000301AE" w:rsidP="00D061CF">
      <w:pPr>
        <w:spacing w:after="0" w:line="276" w:lineRule="auto"/>
        <w:ind w:firstLine="720"/>
        <w:jc w:val="both"/>
        <w:rPr>
          <w:rFonts w:ascii="Times New Roman" w:hAnsi="Times New Roman" w:cs="Times New Roman"/>
          <w:sz w:val="24"/>
          <w:szCs w:val="24"/>
        </w:rPr>
      </w:pPr>
    </w:p>
    <w:p w14:paraId="0FD74991" w14:textId="77777777" w:rsidR="000301AE" w:rsidRPr="00D061CF" w:rsidRDefault="000301AE"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Atsakingas</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asmuo</w:t>
      </w:r>
      <w:proofErr w:type="spellEnd"/>
      <w:r w:rsidRPr="00D061CF">
        <w:rPr>
          <w:rFonts w:ascii="Times New Roman" w:hAnsi="Times New Roman" w:cs="Times New Roman"/>
          <w:sz w:val="24"/>
          <w:szCs w:val="24"/>
        </w:rPr>
        <w:t xml:space="preserve"> –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skiriamas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asmuo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pirmasis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gaunantis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pranešimą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įvykį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pagal</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nustatytą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tvarką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organizuojantis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įvykio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nagrinėjimą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Atsakingo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pavardė</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kontaktai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viešai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neskelbiami</w:t>
      </w:r>
      <w:proofErr w:type="spellEnd"/>
      <w:r w:rsidRPr="00D061CF">
        <w:rPr>
          <w:rFonts w:ascii="Times New Roman" w:hAnsi="Times New Roman" w:cs="Times New Roman"/>
          <w:sz w:val="24"/>
          <w:szCs w:val="24"/>
        </w:rPr>
        <w:t>.</w:t>
      </w:r>
    </w:p>
    <w:p w14:paraId="512DE9B6" w14:textId="77777777" w:rsidR="000301AE" w:rsidRPr="00D061CF" w:rsidRDefault="000301AE"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Darbuotojas</w:t>
      </w:r>
      <w:proofErr w:type="spellEnd"/>
      <w:r w:rsidRPr="00D061CF">
        <w:rPr>
          <w:rFonts w:ascii="Times New Roman" w:hAnsi="Times New Roman" w:cs="Times New Roman"/>
          <w:sz w:val="24"/>
          <w:szCs w:val="24"/>
        </w:rPr>
        <w:t xml:space="preserve"> – </w:t>
      </w:r>
      <w:proofErr w:type="spellStart"/>
      <w:r w:rsidRPr="00D061CF">
        <w:rPr>
          <w:rFonts w:ascii="Times New Roman" w:hAnsi="Times New Roman" w:cs="Times New Roman"/>
          <w:sz w:val="24"/>
          <w:szCs w:val="24"/>
        </w:rPr>
        <w:t>darbuotojas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susijęs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santykiais</w:t>
      </w:r>
      <w:proofErr w:type="spellEnd"/>
      <w:r w:rsidRPr="00D061CF">
        <w:rPr>
          <w:rFonts w:ascii="Times New Roman" w:hAnsi="Times New Roman" w:cs="Times New Roman"/>
          <w:sz w:val="24"/>
          <w:szCs w:val="24"/>
        </w:rPr>
        <w:t>.</w:t>
      </w:r>
    </w:p>
    <w:p w14:paraId="696BC122" w14:textId="77777777" w:rsidR="000301AE" w:rsidRPr="00D061CF" w:rsidRDefault="000301AE"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Fizinė</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prievarta</w:t>
      </w:r>
      <w:proofErr w:type="spellEnd"/>
      <w:r w:rsidRPr="00D061CF">
        <w:rPr>
          <w:rFonts w:ascii="Times New Roman" w:hAnsi="Times New Roman" w:cs="Times New Roman"/>
          <w:sz w:val="24"/>
          <w:szCs w:val="24"/>
        </w:rPr>
        <w:t xml:space="preserve"> </w:t>
      </w:r>
      <w:r w:rsidR="00A50F99">
        <w:rPr>
          <w:rFonts w:ascii="Times New Roman" w:hAnsi="Times New Roman" w:cs="Times New Roman"/>
          <w:sz w:val="24"/>
          <w:szCs w:val="24"/>
        </w:rPr>
        <w:t>–</w:t>
      </w:r>
      <w:r w:rsidRPr="00D061CF">
        <w:rPr>
          <w:rFonts w:ascii="Times New Roman" w:hAnsi="Times New Roman" w:cs="Times New Roman"/>
          <w:sz w:val="24"/>
          <w:szCs w:val="24"/>
        </w:rPr>
        <w:t xml:space="preserve"> tai</w:t>
      </w:r>
      <w:r w:rsidR="00A50F99">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tyčinis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nepageidautinas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veiksmas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pvz</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kumščiavimas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mušimas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spyrimas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įkandimas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deginimas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dėl</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patiriama</w:t>
      </w:r>
      <w:proofErr w:type="spellEnd"/>
      <w:r w:rsidRPr="00D061CF">
        <w:rPr>
          <w:rFonts w:ascii="Times New Roman" w:hAnsi="Times New Roman" w:cs="Times New Roman"/>
          <w:sz w:val="24"/>
          <w:szCs w:val="24"/>
        </w:rPr>
        <w:t xml:space="preserve"> trauma </w:t>
      </w:r>
      <w:proofErr w:type="spellStart"/>
      <w:r w:rsidRPr="00D061CF">
        <w:rPr>
          <w:rFonts w:ascii="Times New Roman" w:hAnsi="Times New Roman" w:cs="Times New Roman"/>
          <w:sz w:val="24"/>
          <w:szCs w:val="24"/>
        </w:rPr>
        <w:t>arba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sužalojimas</w:t>
      </w:r>
      <w:proofErr w:type="spellEnd"/>
      <w:r w:rsidRPr="00D061CF">
        <w:rPr>
          <w:rFonts w:ascii="Times New Roman" w:hAnsi="Times New Roman" w:cs="Times New Roman"/>
          <w:sz w:val="24"/>
          <w:szCs w:val="24"/>
        </w:rPr>
        <w:t>.</w:t>
      </w:r>
    </w:p>
    <w:p w14:paraId="65DD2345" w14:textId="77777777" w:rsidR="000301AE" w:rsidRPr="00D061CF" w:rsidRDefault="000301AE"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Komisija</w:t>
      </w:r>
      <w:proofErr w:type="spellEnd"/>
      <w:r w:rsidRPr="00D061CF">
        <w:rPr>
          <w:rFonts w:ascii="Times New Roman" w:hAnsi="Times New Roman" w:cs="Times New Roman"/>
          <w:b/>
          <w:sz w:val="24"/>
          <w:szCs w:val="24"/>
        </w:rPr>
        <w:t xml:space="preserve"> </w:t>
      </w: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įsakymu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sudaryta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komisija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atvejui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tirti</w:t>
      </w:r>
      <w:proofErr w:type="spellEnd"/>
      <w:r w:rsidRPr="00D061CF">
        <w:rPr>
          <w:rFonts w:ascii="Times New Roman" w:hAnsi="Times New Roman" w:cs="Times New Roman"/>
          <w:sz w:val="24"/>
          <w:szCs w:val="24"/>
        </w:rPr>
        <w:t>.</w:t>
      </w:r>
    </w:p>
    <w:p w14:paraId="6F9EF9D0" w14:textId="77777777" w:rsidR="000301AE" w:rsidRPr="00D061CF" w:rsidRDefault="000301AE"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Nukentėjusysis</w:t>
      </w:r>
      <w:proofErr w:type="spellEnd"/>
      <w:r w:rsidRPr="00D061CF">
        <w:rPr>
          <w:rFonts w:ascii="Times New Roman" w:hAnsi="Times New Roman" w:cs="Times New Roman"/>
          <w:sz w:val="24"/>
          <w:szCs w:val="24"/>
        </w:rPr>
        <w:t xml:space="preserve"> –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narys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suinteresuotas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asmuo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prieš</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buvo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panaudotas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smurtas</w:t>
      </w:r>
      <w:proofErr w:type="spellEnd"/>
      <w:r w:rsidRPr="00D061CF">
        <w:rPr>
          <w:rFonts w:ascii="Times New Roman" w:hAnsi="Times New Roman" w:cs="Times New Roman"/>
          <w:sz w:val="24"/>
          <w:szCs w:val="24"/>
        </w:rPr>
        <w:t>.</w:t>
      </w:r>
    </w:p>
    <w:p w14:paraId="40E2820B" w14:textId="77777777" w:rsidR="000301AE" w:rsidRPr="00D061CF" w:rsidRDefault="000301AE"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Pranešimas</w:t>
      </w:r>
      <w:proofErr w:type="spellEnd"/>
      <w:r w:rsidRPr="00D061CF">
        <w:rPr>
          <w:rFonts w:ascii="Times New Roman" w:hAnsi="Times New Roman" w:cs="Times New Roman"/>
          <w:sz w:val="24"/>
          <w:szCs w:val="24"/>
        </w:rPr>
        <w:t xml:space="preserve"> – </w:t>
      </w:r>
      <w:proofErr w:type="spellStart"/>
      <w:r w:rsidRPr="00D061CF">
        <w:rPr>
          <w:rFonts w:ascii="Times New Roman" w:hAnsi="Times New Roman" w:cs="Times New Roman"/>
          <w:sz w:val="24"/>
          <w:szCs w:val="24"/>
        </w:rPr>
        <w:t>žodinis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arba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rašytinis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informacijos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pateikimas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priekabiavimą</w:t>
      </w:r>
      <w:proofErr w:type="spellEnd"/>
      <w:r w:rsidRPr="00D061CF">
        <w:rPr>
          <w:rFonts w:ascii="Times New Roman" w:hAnsi="Times New Roman" w:cs="Times New Roman"/>
          <w:sz w:val="24"/>
          <w:szCs w:val="24"/>
        </w:rPr>
        <w:t>.</w:t>
      </w:r>
    </w:p>
    <w:p w14:paraId="4CA3C5F9" w14:textId="77777777" w:rsidR="000301AE" w:rsidRPr="00D061CF" w:rsidRDefault="000301AE"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lastRenderedPageBreak/>
        <w:t>Priekabiavimas</w:t>
      </w:r>
      <w:proofErr w:type="spellEnd"/>
      <w:r w:rsidRPr="00D061CF">
        <w:rPr>
          <w:rFonts w:ascii="Times New Roman" w:hAnsi="Times New Roman" w:cs="Times New Roman"/>
          <w:sz w:val="24"/>
          <w:szCs w:val="24"/>
        </w:rPr>
        <w:t xml:space="preserve"> – </w:t>
      </w:r>
      <w:proofErr w:type="spellStart"/>
      <w:r w:rsidRPr="00D061CF">
        <w:rPr>
          <w:rFonts w:ascii="Times New Roman" w:hAnsi="Times New Roman" w:cs="Times New Roman"/>
          <w:sz w:val="24"/>
          <w:szCs w:val="24"/>
        </w:rPr>
        <w:t>nepageidaujamas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elgesys</w:t>
      </w:r>
      <w:proofErr w:type="spellEnd"/>
      <w:r w:rsidRPr="00D061CF">
        <w:rPr>
          <w:rFonts w:ascii="Times New Roman" w:hAnsi="Times New Roman" w:cs="Times New Roman"/>
          <w:sz w:val="24"/>
          <w:szCs w:val="24"/>
        </w:rPr>
        <w:t xml:space="preserve">, kai </w:t>
      </w:r>
      <w:proofErr w:type="spellStart"/>
      <w:r w:rsidRPr="00D061CF">
        <w:rPr>
          <w:rFonts w:ascii="Times New Roman" w:hAnsi="Times New Roman" w:cs="Times New Roman"/>
          <w:sz w:val="24"/>
          <w:szCs w:val="24"/>
        </w:rPr>
        <w:t>lyties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rasės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tautybės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pilietybės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kalbos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kilmės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socialinės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padėties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tikėjimo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įsitikinimų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pažiūrų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amžiaus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lytinės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orientacijos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negalios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etninės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priklausomybės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religijos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pagrindu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siekiama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įžeisti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arba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įžeidžiamas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orumas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siekiama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sukurti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arba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sukuriama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bauginanti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priešiška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žeminanti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įžeidžianti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aplinka</w:t>
      </w:r>
      <w:proofErr w:type="spellEnd"/>
      <w:r w:rsidRPr="00D061CF">
        <w:rPr>
          <w:rFonts w:ascii="Times New Roman" w:hAnsi="Times New Roman" w:cs="Times New Roman"/>
          <w:sz w:val="24"/>
          <w:szCs w:val="24"/>
        </w:rPr>
        <w:t>.</w:t>
      </w:r>
    </w:p>
    <w:p w14:paraId="41EEC377" w14:textId="77777777" w:rsidR="000301AE" w:rsidRPr="00D061CF" w:rsidRDefault="000301AE"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Psichologinė</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prievarta</w:t>
      </w:r>
      <w:proofErr w:type="spellEnd"/>
      <w:r w:rsidRPr="00D061CF">
        <w:rPr>
          <w:rFonts w:ascii="Times New Roman" w:hAnsi="Times New Roman" w:cs="Times New Roman"/>
          <w:sz w:val="24"/>
          <w:szCs w:val="24"/>
        </w:rPr>
        <w:t xml:space="preserve"> – tai bet </w:t>
      </w:r>
      <w:proofErr w:type="spellStart"/>
      <w:r w:rsidRPr="00D061CF">
        <w:rPr>
          <w:rFonts w:ascii="Times New Roman" w:hAnsi="Times New Roman" w:cs="Times New Roman"/>
          <w:sz w:val="24"/>
          <w:szCs w:val="24"/>
        </w:rPr>
        <w:t>koks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nepageidautinas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veiksmas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įskaitant</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įkalinimą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izoliavimą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žodinį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įžeidimą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pažeminimą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gąsdinimą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psichologinę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agresiją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grasinimą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panaudoti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fizinę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jėgą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arba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elgesį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gali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menkinti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tapatumo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orumo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savivertės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jausmą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taip</w:t>
      </w:r>
      <w:proofErr w:type="spellEnd"/>
      <w:r w:rsidRPr="00D061CF">
        <w:rPr>
          <w:rFonts w:ascii="Times New Roman" w:hAnsi="Times New Roman" w:cs="Times New Roman"/>
          <w:sz w:val="24"/>
          <w:szCs w:val="24"/>
        </w:rPr>
        <w:t xml:space="preserve"> pat </w:t>
      </w:r>
      <w:proofErr w:type="spellStart"/>
      <w:r w:rsidRPr="00D061CF">
        <w:rPr>
          <w:rFonts w:ascii="Times New Roman" w:hAnsi="Times New Roman" w:cs="Times New Roman"/>
          <w:sz w:val="24"/>
          <w:szCs w:val="24"/>
        </w:rPr>
        <w:t>gali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pakenkti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fizinei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psichinei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dvasinei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moralinei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socialinei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suinteresuoto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sveikatai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saugai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gerovei</w:t>
      </w:r>
      <w:proofErr w:type="spellEnd"/>
      <w:r w:rsidRPr="00D061CF">
        <w:rPr>
          <w:rFonts w:ascii="Times New Roman" w:hAnsi="Times New Roman" w:cs="Times New Roman"/>
          <w:sz w:val="24"/>
          <w:szCs w:val="24"/>
        </w:rPr>
        <w:t>.</w:t>
      </w:r>
    </w:p>
    <w:p w14:paraId="7FCD762E" w14:textId="77777777" w:rsidR="00076B75" w:rsidRPr="00D061CF" w:rsidRDefault="00076B75"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Skundas</w:t>
      </w:r>
      <w:proofErr w:type="spellEnd"/>
      <w:r w:rsidRPr="00D061CF">
        <w:rPr>
          <w:rFonts w:ascii="Times New Roman" w:hAnsi="Times New Roman" w:cs="Times New Roman"/>
          <w:sz w:val="24"/>
          <w:szCs w:val="24"/>
        </w:rPr>
        <w:t xml:space="preserve"> – </w:t>
      </w:r>
      <w:proofErr w:type="spellStart"/>
      <w:r w:rsidRPr="00D061CF">
        <w:rPr>
          <w:rFonts w:ascii="Times New Roman" w:hAnsi="Times New Roman" w:cs="Times New Roman"/>
          <w:sz w:val="24"/>
          <w:szCs w:val="24"/>
        </w:rPr>
        <w:t>nukentėjusio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rašytinis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kreipimasis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dėl</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seksualinio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smurto</w:t>
      </w:r>
      <w:proofErr w:type="spellEnd"/>
      <w:r w:rsidRPr="00D061CF">
        <w:rPr>
          <w:rFonts w:ascii="Times New Roman" w:hAnsi="Times New Roman" w:cs="Times New Roman"/>
          <w:sz w:val="24"/>
          <w:szCs w:val="24"/>
        </w:rPr>
        <w:t>.</w:t>
      </w:r>
    </w:p>
    <w:p w14:paraId="083BCDA2" w14:textId="77777777" w:rsidR="00076B75" w:rsidRPr="00D061CF" w:rsidRDefault="00076B75"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Skundžiamasis</w:t>
      </w:r>
      <w:proofErr w:type="spellEnd"/>
      <w:r w:rsidRPr="00D061CF">
        <w:rPr>
          <w:rFonts w:ascii="Times New Roman" w:hAnsi="Times New Roman" w:cs="Times New Roman"/>
          <w:sz w:val="24"/>
          <w:szCs w:val="24"/>
        </w:rPr>
        <w:t xml:space="preserve"> – </w:t>
      </w:r>
      <w:proofErr w:type="spellStart"/>
      <w:r w:rsidRPr="00D061CF">
        <w:rPr>
          <w:rFonts w:ascii="Times New Roman" w:hAnsi="Times New Roman" w:cs="Times New Roman"/>
          <w:sz w:val="24"/>
          <w:szCs w:val="24"/>
        </w:rPr>
        <w:t>asmu</w:t>
      </w:r>
      <w:r w:rsidRPr="00BC3123">
        <w:rPr>
          <w:rFonts w:ascii="Times New Roman" w:hAnsi="Times New Roman" w:cs="Times New Roman"/>
          <w:sz w:val="24"/>
          <w:szCs w:val="24"/>
        </w:rPr>
        <w:t>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dėl</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kurio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elgesio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pateiktas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pranešimas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skundas</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dėl</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seksualinio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priekabiavimo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priekabiavimo</w:t>
      </w:r>
      <w:proofErr w:type="spellEnd"/>
      <w:r w:rsidRPr="00BC3123">
        <w:rPr>
          <w:rFonts w:ascii="Times New Roman" w:hAnsi="Times New Roman" w:cs="Times New Roman"/>
          <w:sz w:val="24"/>
          <w:szCs w:val="24"/>
        </w:rPr>
        <w:t xml:space="preserve"> </w:t>
      </w:r>
      <w:proofErr w:type="spellStart"/>
      <w:r w:rsidRPr="00BC3123">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smurto</w:t>
      </w:r>
      <w:proofErr w:type="spellEnd"/>
      <w:r w:rsidRPr="00D061CF">
        <w:rPr>
          <w:rFonts w:ascii="Times New Roman" w:hAnsi="Times New Roman" w:cs="Times New Roman"/>
          <w:sz w:val="24"/>
          <w:szCs w:val="24"/>
        </w:rPr>
        <w:t>.</w:t>
      </w:r>
    </w:p>
    <w:p w14:paraId="794C6A55" w14:textId="77777777" w:rsidR="000301AE" w:rsidRPr="00D061CF" w:rsidRDefault="00076B75"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Smurtas</w:t>
      </w:r>
      <w:proofErr w:type="spellEnd"/>
      <w:r w:rsidRPr="00D061CF">
        <w:rPr>
          <w:rFonts w:ascii="Times New Roman" w:hAnsi="Times New Roman" w:cs="Times New Roman"/>
          <w:sz w:val="24"/>
          <w:szCs w:val="24"/>
        </w:rPr>
        <w:t xml:space="preserve"> – </w:t>
      </w:r>
      <w:proofErr w:type="spellStart"/>
      <w:r w:rsidRPr="00D061CF">
        <w:rPr>
          <w:rFonts w:ascii="Times New Roman" w:hAnsi="Times New Roman" w:cs="Times New Roman"/>
          <w:sz w:val="24"/>
          <w:szCs w:val="24"/>
        </w:rPr>
        <w:t>veikimu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neveikimu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asmeniui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daromas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tyčinis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fizinis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psichinis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seksualinis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poveikis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dėl</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asmuo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patiria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neturtinę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fizinę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materialinę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žalą</w:t>
      </w:r>
      <w:proofErr w:type="spellEnd"/>
      <w:r w:rsidRPr="00D061CF">
        <w:rPr>
          <w:rFonts w:ascii="Times New Roman" w:hAnsi="Times New Roman" w:cs="Times New Roman"/>
          <w:sz w:val="24"/>
          <w:szCs w:val="24"/>
        </w:rPr>
        <w:t>.</w:t>
      </w:r>
    </w:p>
    <w:p w14:paraId="03983EB6" w14:textId="77777777" w:rsidR="00221DE2" w:rsidRPr="00D061CF" w:rsidRDefault="00A32DA4" w:rsidP="00D061CF">
      <w:pPr>
        <w:spacing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Darbuotojo</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atstovas</w:t>
      </w:r>
      <w:proofErr w:type="spellEnd"/>
      <w:r w:rsidRPr="00D061CF">
        <w:rPr>
          <w:rFonts w:ascii="Times New Roman" w:hAnsi="Times New Roman" w:cs="Times New Roman"/>
          <w:sz w:val="24"/>
          <w:szCs w:val="24"/>
        </w:rPr>
        <w:t xml:space="preserve"> </w:t>
      </w:r>
      <w:proofErr w:type="gramStart"/>
      <w:r w:rsidR="00A50F99">
        <w:rPr>
          <w:rFonts w:ascii="Times New Roman" w:hAnsi="Times New Roman" w:cs="Times New Roman"/>
          <w:sz w:val="24"/>
          <w:szCs w:val="24"/>
        </w:rPr>
        <w:t>–</w:t>
      </w: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proofErr w:type="gram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taryba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patikėtinis</w:t>
      </w:r>
      <w:proofErr w:type="spellEnd"/>
      <w:r w:rsidRPr="00D061CF">
        <w:rPr>
          <w:rFonts w:ascii="Times New Roman" w:hAnsi="Times New Roman" w:cs="Times New Roman"/>
          <w:sz w:val="24"/>
          <w:szCs w:val="24"/>
        </w:rPr>
        <w:t>.</w:t>
      </w:r>
    </w:p>
    <w:p w14:paraId="02AA7B1A" w14:textId="77777777" w:rsidR="00A302AC" w:rsidRPr="00D061CF" w:rsidRDefault="00A302AC" w:rsidP="00D061CF">
      <w:pPr>
        <w:spacing w:line="276" w:lineRule="auto"/>
        <w:ind w:firstLine="720"/>
        <w:jc w:val="both"/>
        <w:rPr>
          <w:rFonts w:ascii="Times New Roman" w:hAnsi="Times New Roman" w:cs="Times New Roman"/>
          <w:sz w:val="24"/>
          <w:szCs w:val="24"/>
        </w:rPr>
      </w:pPr>
    </w:p>
    <w:p w14:paraId="614143A6" w14:textId="77777777" w:rsidR="00076B75" w:rsidRPr="00D061CF" w:rsidRDefault="00221DE2" w:rsidP="00D061CF">
      <w:pPr>
        <w:pStyle w:val="Antrat1"/>
        <w:numPr>
          <w:ilvl w:val="0"/>
          <w:numId w:val="1"/>
        </w:numPr>
        <w:spacing w:line="276" w:lineRule="auto"/>
        <w:jc w:val="center"/>
        <w:rPr>
          <w:rFonts w:ascii="Times New Roman" w:hAnsi="Times New Roman" w:cs="Times New Roman"/>
          <w:b/>
          <w:color w:val="auto"/>
          <w:sz w:val="24"/>
          <w:szCs w:val="24"/>
        </w:rPr>
      </w:pPr>
      <w:bookmarkStart w:id="2" w:name="_Toc116900256"/>
      <w:r w:rsidRPr="00D061CF">
        <w:rPr>
          <w:rFonts w:ascii="Times New Roman" w:hAnsi="Times New Roman" w:cs="Times New Roman"/>
          <w:b/>
          <w:color w:val="auto"/>
          <w:sz w:val="24"/>
          <w:szCs w:val="24"/>
        </w:rPr>
        <w:t>SMURTO IR PRIEKABIAVIMO APLINKOS APIBRĖŽIMAS</w:t>
      </w:r>
      <w:bookmarkEnd w:id="2"/>
    </w:p>
    <w:p w14:paraId="1FCD21C8" w14:textId="77777777" w:rsidR="00221DE2" w:rsidRPr="00D061CF"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p>
    <w:p w14:paraId="1B95C469" w14:textId="77777777" w:rsidR="00EC5075" w:rsidRPr="00D061CF" w:rsidRDefault="00EC5075"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DK 30 straipsnio 2 dalis </w:t>
      </w:r>
      <w:r w:rsidR="0098225C" w:rsidRPr="00D061CF">
        <w:rPr>
          <w:rFonts w:ascii="Times New Roman" w:eastAsia="Times New Roman" w:hAnsi="Times New Roman" w:cs="Times New Roman"/>
          <w:color w:val="000000"/>
          <w:sz w:val="24"/>
          <w:szCs w:val="24"/>
          <w:lang w:val="lt-LT" w:eastAsia="lt-LT"/>
        </w:rPr>
        <w:t xml:space="preserve">nustato, kad smurtas </w:t>
      </w:r>
      <w:r w:rsidRPr="00D061CF">
        <w:rPr>
          <w:rFonts w:ascii="Times New Roman" w:eastAsia="Times New Roman" w:hAnsi="Times New Roman" w:cs="Times New Roman"/>
          <w:color w:val="000000"/>
          <w:sz w:val="24"/>
          <w:szCs w:val="24"/>
          <w:lang w:val="lt-LT" w:eastAsia="lt-LT"/>
        </w:rPr>
        <w:t>ir priekabiavimas, įskaitant psichologinį smurtą, smurtą ir priekabiavimą dėl lyties (smurtas ir priekabiavimas nukreiptas prieš asmenis dėl jų lyties arba neproporcingai paveikiantis tam tikros lyties asmenis, įskait</w:t>
      </w:r>
      <w:r w:rsidR="00EE5417">
        <w:rPr>
          <w:rFonts w:ascii="Times New Roman" w:eastAsia="Times New Roman" w:hAnsi="Times New Roman" w:cs="Times New Roman"/>
          <w:color w:val="000000"/>
          <w:sz w:val="24"/>
          <w:szCs w:val="24"/>
          <w:lang w:val="lt-LT" w:eastAsia="lt-LT"/>
        </w:rPr>
        <w:t>ant seksualinį priekabiavimą),</w:t>
      </w:r>
      <w:r w:rsidRPr="00D061CF">
        <w:rPr>
          <w:rFonts w:ascii="Times New Roman" w:eastAsia="Times New Roman" w:hAnsi="Times New Roman" w:cs="Times New Roman"/>
          <w:color w:val="000000"/>
          <w:sz w:val="24"/>
          <w:szCs w:val="24"/>
          <w:lang w:val="lt-LT" w:eastAsia="lt-LT"/>
        </w:rPr>
        <w:t xml:space="preserve"> bet koks nepriimtinas elgesys ar jo grėsmė, nesvarbu, ar nepriimtinu elgesiu vieną kartą ar pakartotinai siekiama padaryti fizinį, psichologinį, seksualinį ar ekonominį poveikį, ar nepriimtinu elgesiu šis poveikis padaromas arba gali būti padarytas, ar tokiu elgesiu įžeidžiamas asmens orumas arba sukuriama bauginanti, priešiška, žeminanti ar įžeidžianti aplinka arba (ir) atsirado arba gali atsirasti fizinė, turtinė ir (arba) neturtinė žala.</w:t>
      </w:r>
    </w:p>
    <w:p w14:paraId="5B9C9FF3" w14:textId="77777777" w:rsidR="0052284A" w:rsidRPr="0052284A" w:rsidRDefault="0052284A" w:rsidP="00D061CF">
      <w:pPr>
        <w:spacing w:after="0" w:line="276" w:lineRule="auto"/>
        <w:ind w:firstLine="720"/>
        <w:jc w:val="both"/>
        <w:rPr>
          <w:rFonts w:ascii="Times New Roman" w:eastAsia="Times New Roman" w:hAnsi="Times New Roman" w:cs="Times New Roman"/>
          <w:b/>
          <w:color w:val="000000"/>
          <w:sz w:val="24"/>
          <w:szCs w:val="24"/>
          <w:lang w:val="lt-LT" w:eastAsia="lt-LT"/>
        </w:rPr>
      </w:pPr>
      <w:r w:rsidRPr="0052284A">
        <w:rPr>
          <w:rFonts w:ascii="Times New Roman" w:eastAsia="Times New Roman" w:hAnsi="Times New Roman" w:cs="Times New Roman"/>
          <w:b/>
          <w:color w:val="000000"/>
          <w:sz w:val="24"/>
          <w:szCs w:val="24"/>
          <w:lang w:val="lt-LT" w:eastAsia="lt-LT"/>
        </w:rPr>
        <w:t>Smurtas ir priekabiavimas draudžiamas:</w:t>
      </w:r>
    </w:p>
    <w:p w14:paraId="22B102C6" w14:textId="77777777" w:rsidR="0052284A" w:rsidRPr="0052284A"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w:t>
      </w:r>
      <w:r w:rsidR="0052284A" w:rsidRPr="0052284A">
        <w:rPr>
          <w:rFonts w:ascii="Times New Roman" w:eastAsia="Times New Roman" w:hAnsi="Times New Roman" w:cs="Times New Roman"/>
          <w:color w:val="000000"/>
          <w:sz w:val="24"/>
          <w:szCs w:val="24"/>
          <w:lang w:val="lt-LT" w:eastAsia="lt-LT"/>
        </w:rPr>
        <w:t xml:space="preserve"> darbo vietose, įskaitant viešąsias ir privačias vietas, kai darbuotojas yra darbdavio žinioje ar atlieka pareigas pagal darbo sutartį;</w:t>
      </w:r>
    </w:p>
    <w:p w14:paraId="7BC42311" w14:textId="77777777" w:rsidR="0052284A" w:rsidRPr="0052284A"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w:t>
      </w:r>
      <w:r w:rsidR="0052284A" w:rsidRPr="0052284A">
        <w:rPr>
          <w:rFonts w:ascii="Times New Roman" w:eastAsia="Times New Roman" w:hAnsi="Times New Roman" w:cs="Times New Roman"/>
          <w:color w:val="000000"/>
          <w:sz w:val="24"/>
          <w:szCs w:val="24"/>
          <w:lang w:val="lt-LT" w:eastAsia="lt-LT"/>
        </w:rPr>
        <w:t xml:space="preserve"> pertraukų pailsėti ir pavalgyti metu arba naudojantis buities, sanitarinėmis ir higienos patalpomis;</w:t>
      </w:r>
    </w:p>
    <w:p w14:paraId="2E824BC5" w14:textId="77777777" w:rsidR="0052284A" w:rsidRPr="0052284A"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w:t>
      </w:r>
      <w:r w:rsidR="0052284A" w:rsidRPr="0052284A">
        <w:rPr>
          <w:rFonts w:ascii="Times New Roman" w:eastAsia="Times New Roman" w:hAnsi="Times New Roman" w:cs="Times New Roman"/>
          <w:color w:val="000000"/>
          <w:sz w:val="24"/>
          <w:szCs w:val="24"/>
          <w:lang w:val="lt-LT" w:eastAsia="lt-LT"/>
        </w:rPr>
        <w:t xml:space="preserve"> su darbu susijusių išvykų, kelionių, mokymų, renginių ar socialinės veiklos metu;</w:t>
      </w:r>
    </w:p>
    <w:p w14:paraId="57A1A380" w14:textId="77777777" w:rsidR="0052284A" w:rsidRPr="0052284A"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 </w:t>
      </w:r>
      <w:r w:rsidR="0052284A" w:rsidRPr="0052284A">
        <w:rPr>
          <w:rFonts w:ascii="Times New Roman" w:eastAsia="Times New Roman" w:hAnsi="Times New Roman" w:cs="Times New Roman"/>
          <w:color w:val="000000"/>
          <w:sz w:val="24"/>
          <w:szCs w:val="24"/>
          <w:lang w:val="lt-LT" w:eastAsia="lt-LT"/>
        </w:rPr>
        <w:t>su darbu susijusio bendravimo, įskaitant bendravimą informacinėmis ir elektroninių ryšių technologijomis, metu;</w:t>
      </w:r>
    </w:p>
    <w:p w14:paraId="6F0A44A8" w14:textId="77777777" w:rsidR="00A302AC" w:rsidRPr="00D061CF" w:rsidRDefault="00221DE2"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w:t>
      </w:r>
      <w:r w:rsidR="0052284A" w:rsidRPr="0052284A">
        <w:rPr>
          <w:rFonts w:ascii="Times New Roman" w:eastAsia="Times New Roman" w:hAnsi="Times New Roman" w:cs="Times New Roman"/>
          <w:color w:val="000000"/>
          <w:sz w:val="24"/>
          <w:szCs w:val="24"/>
          <w:lang w:val="lt-LT" w:eastAsia="lt-LT"/>
        </w:rPr>
        <w:t xml:space="preserve"> pakeliui į darbą ar iš darbo.</w:t>
      </w:r>
    </w:p>
    <w:p w14:paraId="77F8D518" w14:textId="77777777" w:rsidR="0052284A" w:rsidRPr="00D061CF" w:rsidRDefault="00A302AC" w:rsidP="00A27709">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Smurtas ir priekabiavimas – tai žmogaus teisių pažeidimas, darantis žalą tiek asmens, tiek visos įmonės, įstaigos ir organizacijos gerovei. Darbdavys privalo užtikrinti darbuotojams sveiką ir saugią darbo aplinką. Siekiant užkirsti kelią smurto ir priekabiavimo apraiškoms darbovietėse, </w:t>
      </w:r>
      <w:r w:rsidRPr="00D061CF">
        <w:rPr>
          <w:rFonts w:ascii="Times New Roman" w:eastAsia="Times New Roman" w:hAnsi="Times New Roman" w:cs="Times New Roman"/>
          <w:color w:val="000000"/>
          <w:sz w:val="24"/>
          <w:szCs w:val="24"/>
          <w:lang w:val="lt-LT" w:eastAsia="lt-LT"/>
        </w:rPr>
        <w:lastRenderedPageBreak/>
        <w:t>rekomenduojama skatinti darbuotojus prisidėti prie smurto ir priekabiavimo prevencijos, pagarbos ir</w:t>
      </w:r>
      <w:r w:rsidR="00A27709">
        <w:rPr>
          <w:rFonts w:ascii="Times New Roman" w:eastAsia="Times New Roman" w:hAnsi="Times New Roman" w:cs="Times New Roman"/>
          <w:color w:val="000000"/>
          <w:sz w:val="24"/>
          <w:szCs w:val="24"/>
          <w:lang w:val="lt-LT" w:eastAsia="lt-LT"/>
        </w:rPr>
        <w:t xml:space="preserve"> </w:t>
      </w:r>
      <w:r w:rsidRPr="00D061CF">
        <w:rPr>
          <w:rFonts w:ascii="Times New Roman" w:eastAsia="Times New Roman" w:hAnsi="Times New Roman" w:cs="Times New Roman"/>
          <w:color w:val="000000"/>
          <w:sz w:val="24"/>
          <w:szCs w:val="24"/>
          <w:lang w:val="lt-LT" w:eastAsia="lt-LT"/>
        </w:rPr>
        <w:t>darbo kultūros ugdymo.</w:t>
      </w:r>
    </w:p>
    <w:p w14:paraId="2013E17F" w14:textId="77777777" w:rsidR="00221DE2" w:rsidRPr="00D061CF" w:rsidRDefault="00221DE2" w:rsidP="00D061CF">
      <w:pPr>
        <w:pStyle w:val="Antrat1"/>
        <w:numPr>
          <w:ilvl w:val="0"/>
          <w:numId w:val="1"/>
        </w:numPr>
        <w:spacing w:line="276" w:lineRule="auto"/>
        <w:jc w:val="center"/>
        <w:rPr>
          <w:rFonts w:ascii="Times New Roman" w:eastAsia="Times New Roman" w:hAnsi="Times New Roman" w:cs="Times New Roman"/>
          <w:b/>
          <w:color w:val="auto"/>
          <w:sz w:val="24"/>
          <w:szCs w:val="24"/>
          <w:lang w:val="lt-LT" w:eastAsia="lt-LT"/>
        </w:rPr>
      </w:pPr>
      <w:bookmarkStart w:id="3" w:name="_Toc116900257"/>
      <w:r w:rsidRPr="00D061CF">
        <w:rPr>
          <w:rFonts w:ascii="Times New Roman" w:eastAsia="Times New Roman" w:hAnsi="Times New Roman" w:cs="Times New Roman"/>
          <w:b/>
          <w:color w:val="auto"/>
          <w:sz w:val="24"/>
          <w:szCs w:val="24"/>
          <w:lang w:val="lt-LT" w:eastAsia="lt-LT"/>
        </w:rPr>
        <w:t>SMURTO IR PRIEKABIAVIMO ATPAŽINIMAS</w:t>
      </w:r>
      <w:bookmarkEnd w:id="3"/>
    </w:p>
    <w:p w14:paraId="35BE8EA4" w14:textId="77777777" w:rsidR="00221DE2" w:rsidRPr="00D061CF" w:rsidRDefault="00221DE2" w:rsidP="00D061CF">
      <w:pPr>
        <w:spacing w:after="0" w:line="276" w:lineRule="auto"/>
        <w:jc w:val="both"/>
        <w:rPr>
          <w:rFonts w:ascii="Times New Roman" w:eastAsia="Times New Roman" w:hAnsi="Times New Roman" w:cs="Times New Roman"/>
          <w:color w:val="000000"/>
          <w:sz w:val="24"/>
          <w:szCs w:val="24"/>
          <w:lang w:val="lt-LT" w:eastAsia="lt-LT"/>
        </w:rPr>
      </w:pPr>
    </w:p>
    <w:p w14:paraId="6A730AAF" w14:textId="77777777" w:rsidR="00A302AC" w:rsidRPr="00D061CF" w:rsidRDefault="00A302AC" w:rsidP="00D061CF">
      <w:pPr>
        <w:spacing w:after="0" w:line="276" w:lineRule="auto"/>
        <w:ind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b/>
          <w:color w:val="000000"/>
          <w:sz w:val="24"/>
          <w:szCs w:val="24"/>
          <w:lang w:val="lt-LT" w:eastAsia="lt-LT"/>
        </w:rPr>
        <w:t>Priekabiavimas</w:t>
      </w:r>
      <w:r w:rsidRPr="00D061CF">
        <w:rPr>
          <w:rFonts w:ascii="Times New Roman" w:eastAsia="Times New Roman" w:hAnsi="Times New Roman" w:cs="Times New Roman"/>
          <w:color w:val="000000"/>
          <w:sz w:val="24"/>
          <w:szCs w:val="24"/>
          <w:lang w:val="lt-LT" w:eastAsia="lt-LT"/>
        </w:rPr>
        <w:t xml:space="preserve"> gali pasireikšti žodžiu ir raštu, rečiau – fiziniais veiksmais. Priekabiavimo metu gali būti taikomi įžeidūs komentarai, juokeliai, žeminimas, nesidalijama svarbia informacija, asmuo atribojamas nuo kitų kolegų, susitikimų arba pasitarimų, ignoruojamas, jam skiriamos su darbinėmis funkcijomis nesusijusios užduotys ir pan.</w:t>
      </w:r>
      <w:r w:rsidR="005C5AD1" w:rsidRPr="00D061CF">
        <w:rPr>
          <w:rFonts w:ascii="Times New Roman" w:eastAsia="Times New Roman" w:hAnsi="Times New Roman" w:cs="Times New Roman"/>
          <w:color w:val="000000"/>
          <w:sz w:val="24"/>
          <w:szCs w:val="24"/>
          <w:lang w:val="lt-LT" w:eastAsia="lt-LT"/>
        </w:rPr>
        <w:t xml:space="preserve"> </w:t>
      </w:r>
      <w:r w:rsidR="005C5AD1" w:rsidRPr="00D061CF">
        <w:rPr>
          <w:rFonts w:ascii="Times New Roman" w:eastAsia="Times New Roman" w:hAnsi="Times New Roman" w:cs="Times New Roman"/>
          <w:b/>
          <w:color w:val="000000"/>
          <w:sz w:val="24"/>
          <w:szCs w:val="24"/>
          <w:lang w:val="lt-LT" w:eastAsia="lt-LT"/>
        </w:rPr>
        <w:t>Pagrindinis smurto ir priekabiavimo</w:t>
      </w:r>
      <w:r w:rsidR="005C5AD1" w:rsidRPr="00D061CF">
        <w:rPr>
          <w:rFonts w:ascii="Times New Roman" w:eastAsia="Times New Roman" w:hAnsi="Times New Roman" w:cs="Times New Roman"/>
          <w:color w:val="000000"/>
          <w:sz w:val="24"/>
          <w:szCs w:val="24"/>
          <w:lang w:val="lt-LT" w:eastAsia="lt-LT"/>
        </w:rPr>
        <w:t xml:space="preserve"> skirtumas yra tai, kad priekabiavimas yra tęstinis procesas, t. y. – pasikartojantis nepriimtinas elgesys, o smurtas dažniausiai būna vienkartinis, staigus (ūmus) netinkamo elgesio proveržis</w:t>
      </w:r>
      <w:r w:rsidR="002F0F85">
        <w:rPr>
          <w:rFonts w:ascii="Times New Roman" w:eastAsia="Times New Roman" w:hAnsi="Times New Roman" w:cs="Times New Roman"/>
          <w:color w:val="000000"/>
          <w:sz w:val="24"/>
          <w:szCs w:val="24"/>
          <w:lang w:val="lt-LT" w:eastAsia="lt-LT"/>
        </w:rPr>
        <w:t>.</w:t>
      </w:r>
    </w:p>
    <w:p w14:paraId="5A6DC4FF" w14:textId="77777777" w:rsidR="00A302AC" w:rsidRPr="00D061CF" w:rsidRDefault="005C5AD1" w:rsidP="00D061CF">
      <w:pPr>
        <w:spacing w:after="0" w:line="276" w:lineRule="auto"/>
        <w:ind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b/>
          <w:color w:val="000000"/>
          <w:sz w:val="24"/>
          <w:szCs w:val="24"/>
          <w:lang w:val="lt-LT" w:eastAsia="lt-LT"/>
        </w:rPr>
        <w:t>Seksualinis priekabiavimas</w:t>
      </w:r>
      <w:r w:rsidRPr="00D061CF">
        <w:rPr>
          <w:rFonts w:ascii="Times New Roman" w:eastAsia="Times New Roman" w:hAnsi="Times New Roman" w:cs="Times New Roman"/>
          <w:color w:val="000000"/>
          <w:sz w:val="24"/>
          <w:szCs w:val="24"/>
          <w:lang w:val="lt-LT" w:eastAsia="lt-LT"/>
        </w:rPr>
        <w:t xml:space="preserve"> – nepageidaujamas užgaulus, žodžiu, raštu ar fiziniu veiksmu išreikštas seksualinio pobūdžio elgesys su asmeniu, turint tikslą pakenkti asmens orumui, ypač sukuriant bauginančią, priešišką, žeminančią ar įžeidžiančią aplinką.</w:t>
      </w:r>
    </w:p>
    <w:p w14:paraId="402B5A48" w14:textId="77777777" w:rsidR="005C5AD1" w:rsidRPr="00D061CF" w:rsidRDefault="005C5AD1" w:rsidP="00D061CF">
      <w:pPr>
        <w:spacing w:after="0" w:line="276" w:lineRule="auto"/>
        <w:ind w:firstLine="709"/>
        <w:jc w:val="both"/>
        <w:rPr>
          <w:rFonts w:ascii="Times New Roman" w:eastAsia="Times New Roman" w:hAnsi="Times New Roman" w:cs="Times New Roman"/>
          <w:color w:val="000000"/>
          <w:sz w:val="24"/>
          <w:szCs w:val="24"/>
          <w:lang w:val="lt-LT" w:eastAsia="lt-LT"/>
        </w:rPr>
      </w:pPr>
    </w:p>
    <w:p w14:paraId="5A33485B" w14:textId="77777777" w:rsidR="00221DE2" w:rsidRPr="00D061CF" w:rsidRDefault="00221DE2" w:rsidP="00D061CF">
      <w:pPr>
        <w:spacing w:after="0" w:line="276" w:lineRule="auto"/>
        <w:ind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Smurtas ir priekabiavimas gali pasireikšti šiomis formomis:</w:t>
      </w:r>
    </w:p>
    <w:p w14:paraId="7C6BC0D8" w14:textId="77777777" w:rsidR="00221DE2" w:rsidRPr="00D061CF" w:rsidRDefault="00221DE2" w:rsidP="00D061CF">
      <w:pPr>
        <w:pStyle w:val="Sraopastraipa"/>
        <w:numPr>
          <w:ilvl w:val="0"/>
          <w:numId w:val="2"/>
        </w:numPr>
        <w:tabs>
          <w:tab w:val="left" w:pos="851"/>
        </w:tabs>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nepageidaujamas fizinis kontaktas (pvz., plekštelėjimas, glostymas, glamonėjimas,</w:t>
      </w:r>
    </w:p>
    <w:p w14:paraId="4CD20CFD" w14:textId="77777777" w:rsidR="003C7085" w:rsidRPr="00D061CF" w:rsidRDefault="00221DE2" w:rsidP="00D061CF">
      <w:pPr>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grybštelėjimas, </w:t>
      </w:r>
      <w:r w:rsidR="007D720A" w:rsidRPr="00D061CF">
        <w:rPr>
          <w:rFonts w:ascii="Times New Roman" w:eastAsia="Times New Roman" w:hAnsi="Times New Roman" w:cs="Times New Roman"/>
          <w:color w:val="000000"/>
          <w:sz w:val="24"/>
          <w:szCs w:val="24"/>
          <w:lang w:val="lt-LT" w:eastAsia="lt-LT"/>
        </w:rPr>
        <w:t>kumščiavimas, mušimas, spyrimas, įkandimas ir kita)</w:t>
      </w:r>
      <w:r w:rsidRPr="00D061CF">
        <w:rPr>
          <w:rFonts w:ascii="Times New Roman" w:eastAsia="Times New Roman" w:hAnsi="Times New Roman" w:cs="Times New Roman"/>
          <w:color w:val="000000"/>
          <w:sz w:val="24"/>
          <w:szCs w:val="24"/>
          <w:lang w:val="lt-LT" w:eastAsia="lt-LT"/>
        </w:rPr>
        <w:t xml:space="preserve"> </w:t>
      </w:r>
      <w:r w:rsidR="003C7085" w:rsidRPr="00D061CF">
        <w:rPr>
          <w:rFonts w:ascii="Times New Roman" w:eastAsia="Times New Roman" w:hAnsi="Times New Roman" w:cs="Times New Roman"/>
          <w:color w:val="000000"/>
          <w:sz w:val="24"/>
          <w:szCs w:val="24"/>
          <w:lang w:val="lt-LT" w:eastAsia="lt-LT"/>
        </w:rPr>
        <w:t>ar tokio kontakto reikalavimas;</w:t>
      </w:r>
    </w:p>
    <w:p w14:paraId="31491CC1" w14:textId="77777777" w:rsidR="003C7085" w:rsidRPr="00D061CF" w:rsidRDefault="00221DE2" w:rsidP="00D061CF">
      <w:pPr>
        <w:pStyle w:val="Sraopastraipa"/>
        <w:numPr>
          <w:ilvl w:val="0"/>
          <w:numId w:val="2"/>
        </w:numPr>
        <w:tabs>
          <w:tab w:val="left" w:pos="567"/>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žodinis ar rašytinis žeminimas (įžeidžiantys juokai ir pokštai,</w:t>
      </w:r>
      <w:r w:rsidR="003C7085" w:rsidRPr="00D061CF">
        <w:rPr>
          <w:rFonts w:ascii="Times New Roman" w:eastAsia="Times New Roman" w:hAnsi="Times New Roman" w:cs="Times New Roman"/>
          <w:color w:val="000000"/>
          <w:sz w:val="24"/>
          <w:szCs w:val="24"/>
          <w:lang w:val="lt-LT" w:eastAsia="lt-LT"/>
        </w:rPr>
        <w:t xml:space="preserve"> nuolatinės pastabos, </w:t>
      </w:r>
      <w:r w:rsidRPr="00D061CF">
        <w:rPr>
          <w:rFonts w:ascii="Times New Roman" w:eastAsia="Times New Roman" w:hAnsi="Times New Roman" w:cs="Times New Roman"/>
          <w:color w:val="000000"/>
          <w:sz w:val="24"/>
          <w:szCs w:val="24"/>
          <w:lang w:val="lt-LT" w:eastAsia="lt-LT"/>
        </w:rPr>
        <w:t>neapykantos</w:t>
      </w:r>
      <w:r w:rsidR="003C7085" w:rsidRPr="00D061CF">
        <w:rPr>
          <w:rFonts w:ascii="Times New Roman" w:eastAsia="Times New Roman" w:hAnsi="Times New Roman" w:cs="Times New Roman"/>
          <w:color w:val="000000"/>
          <w:sz w:val="24"/>
          <w:szCs w:val="24"/>
          <w:lang w:val="lt-LT" w:eastAsia="lt-LT"/>
        </w:rPr>
        <w:t xml:space="preserve"> </w:t>
      </w:r>
      <w:r w:rsidRPr="00D061CF">
        <w:rPr>
          <w:rFonts w:ascii="Times New Roman" w:eastAsia="Times New Roman" w:hAnsi="Times New Roman" w:cs="Times New Roman"/>
          <w:color w:val="000000"/>
          <w:sz w:val="24"/>
          <w:szCs w:val="24"/>
          <w:lang w:val="lt-LT" w:eastAsia="lt-LT"/>
        </w:rPr>
        <w:t>kalba, apkalbos, gandų skleidimas, šmeižtas</w:t>
      </w:r>
      <w:r w:rsidR="005C5AD1" w:rsidRPr="00D061CF">
        <w:rPr>
          <w:rFonts w:ascii="Times New Roman" w:eastAsia="Times New Roman" w:hAnsi="Times New Roman" w:cs="Times New Roman"/>
          <w:color w:val="000000"/>
          <w:sz w:val="24"/>
          <w:szCs w:val="24"/>
          <w:lang w:val="lt-LT" w:eastAsia="lt-LT"/>
        </w:rPr>
        <w:t>, grasinimas susidoroti</w:t>
      </w:r>
      <w:r w:rsidRPr="00D061CF">
        <w:rPr>
          <w:rFonts w:ascii="Times New Roman" w:eastAsia="Times New Roman" w:hAnsi="Times New Roman" w:cs="Times New Roman"/>
          <w:color w:val="000000"/>
          <w:sz w:val="24"/>
          <w:szCs w:val="24"/>
          <w:lang w:val="lt-LT" w:eastAsia="lt-LT"/>
        </w:rPr>
        <w:t xml:space="preserve"> ir pan.);</w:t>
      </w:r>
    </w:p>
    <w:p w14:paraId="5CE0DF98" w14:textId="77777777" w:rsidR="000E1538" w:rsidRPr="00D061CF" w:rsidRDefault="000E1538" w:rsidP="00D061CF">
      <w:pPr>
        <w:pStyle w:val="Sraopastraipa"/>
        <w:numPr>
          <w:ilvl w:val="0"/>
          <w:numId w:val="2"/>
        </w:numPr>
        <w:tabs>
          <w:tab w:val="left" w:pos="567"/>
          <w:tab w:val="left" w:pos="851"/>
        </w:tabs>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nepadoraus turinio informacijos demonstravimas ar siuntimas;</w:t>
      </w:r>
    </w:p>
    <w:p w14:paraId="39EEAEFF" w14:textId="77777777" w:rsidR="003C7085" w:rsidRPr="00D061CF" w:rsidRDefault="00221DE2" w:rsidP="00D061CF">
      <w:pPr>
        <w:pStyle w:val="Sraopastraipa"/>
        <w:numPr>
          <w:ilvl w:val="0"/>
          <w:numId w:val="2"/>
        </w:numPr>
        <w:tabs>
          <w:tab w:val="left" w:pos="709"/>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įžeidžiančių paveikslėlių, užrašų ar kitos medžiagos demonstravimas, įžeidūs gestai;</w:t>
      </w:r>
    </w:p>
    <w:p w14:paraId="14BC523E" w14:textId="77777777" w:rsidR="003C7085" w:rsidRPr="00D061CF" w:rsidRDefault="00221DE2" w:rsidP="00D061CF">
      <w:pPr>
        <w:pStyle w:val="Sraopastraipa"/>
        <w:numPr>
          <w:ilvl w:val="0"/>
          <w:numId w:val="2"/>
        </w:numPr>
        <w:tabs>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sąmoningas izoliavimas ar nebendravimas </w:t>
      </w:r>
      <w:r w:rsidR="003C7085" w:rsidRPr="00D061CF">
        <w:rPr>
          <w:rFonts w:ascii="Times New Roman" w:eastAsia="Times New Roman" w:hAnsi="Times New Roman" w:cs="Times New Roman"/>
          <w:color w:val="000000"/>
          <w:sz w:val="24"/>
          <w:szCs w:val="24"/>
          <w:lang w:val="lt-LT" w:eastAsia="lt-LT"/>
        </w:rPr>
        <w:t>Įstaigos</w:t>
      </w:r>
      <w:r w:rsidRPr="00D061CF">
        <w:rPr>
          <w:rFonts w:ascii="Times New Roman" w:eastAsia="Times New Roman" w:hAnsi="Times New Roman" w:cs="Times New Roman"/>
          <w:color w:val="000000"/>
          <w:sz w:val="24"/>
          <w:szCs w:val="24"/>
          <w:lang w:val="lt-LT" w:eastAsia="lt-LT"/>
        </w:rPr>
        <w:t xml:space="preserve"> veikloje, atskyrimas nuo socialinių veiklų;</w:t>
      </w:r>
    </w:p>
    <w:p w14:paraId="17ABD3B1" w14:textId="77777777" w:rsidR="003C7085" w:rsidRPr="00D061CF" w:rsidRDefault="00221DE2" w:rsidP="00D061CF">
      <w:pPr>
        <w:pStyle w:val="Sraopastraipa"/>
        <w:numPr>
          <w:ilvl w:val="0"/>
          <w:numId w:val="2"/>
        </w:numPr>
        <w:tabs>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įkyrus siekis bendrauti, asmens sekimas ar informacijos apie asmenį rinkimas, kai tai nesusiję</w:t>
      </w:r>
      <w:r w:rsidR="003C7085" w:rsidRPr="00D061CF">
        <w:rPr>
          <w:rFonts w:ascii="Times New Roman" w:eastAsia="Times New Roman" w:hAnsi="Times New Roman" w:cs="Times New Roman"/>
          <w:color w:val="000000"/>
          <w:sz w:val="24"/>
          <w:szCs w:val="24"/>
          <w:lang w:val="lt-LT" w:eastAsia="lt-LT"/>
        </w:rPr>
        <w:t xml:space="preserve"> </w:t>
      </w:r>
      <w:r w:rsidRPr="00D061CF">
        <w:rPr>
          <w:rFonts w:ascii="Times New Roman" w:eastAsia="Times New Roman" w:hAnsi="Times New Roman" w:cs="Times New Roman"/>
          <w:color w:val="000000"/>
          <w:sz w:val="24"/>
          <w:szCs w:val="24"/>
          <w:lang w:val="lt-LT" w:eastAsia="lt-LT"/>
        </w:rPr>
        <w:t>su atliekamomis darbinėmis funkcijomis;</w:t>
      </w:r>
    </w:p>
    <w:p w14:paraId="35E4E57F" w14:textId="77777777" w:rsidR="000E1538" w:rsidRPr="00D061CF" w:rsidRDefault="000E1538" w:rsidP="00D061CF">
      <w:pPr>
        <w:pStyle w:val="Sraopastraipa"/>
        <w:numPr>
          <w:ilvl w:val="0"/>
          <w:numId w:val="2"/>
        </w:numPr>
        <w:tabs>
          <w:tab w:val="left" w:pos="851"/>
        </w:tabs>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įkyrus domėjimasis apie privatų gyvenimą, intymius santykius;</w:t>
      </w:r>
    </w:p>
    <w:p w14:paraId="29451BD2" w14:textId="77777777" w:rsidR="003C7085" w:rsidRPr="00D061CF" w:rsidRDefault="00221DE2" w:rsidP="00D061CF">
      <w:pPr>
        <w:pStyle w:val="Sraopastraipa"/>
        <w:numPr>
          <w:ilvl w:val="0"/>
          <w:numId w:val="2"/>
        </w:numPr>
        <w:tabs>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grasinimas ar kitoks bauginantis elgesys, kuriuo siekiama riboti asmens apsisprendimo laisvę;</w:t>
      </w:r>
    </w:p>
    <w:p w14:paraId="5B49033B" w14:textId="77777777" w:rsidR="003C7085" w:rsidRPr="00D061CF" w:rsidRDefault="00221DE2" w:rsidP="00D061CF">
      <w:pPr>
        <w:pStyle w:val="Sraopastraipa"/>
        <w:numPr>
          <w:ilvl w:val="0"/>
          <w:numId w:val="2"/>
        </w:numPr>
        <w:tabs>
          <w:tab w:val="left" w:pos="851"/>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poveikis </w:t>
      </w:r>
      <w:r w:rsidR="003C7085" w:rsidRPr="00D061CF">
        <w:rPr>
          <w:rFonts w:ascii="Times New Roman" w:eastAsia="Times New Roman" w:hAnsi="Times New Roman" w:cs="Times New Roman"/>
          <w:color w:val="000000"/>
          <w:sz w:val="24"/>
          <w:szCs w:val="24"/>
          <w:lang w:val="lt-LT" w:eastAsia="lt-LT"/>
        </w:rPr>
        <w:t>Įstaigos</w:t>
      </w:r>
      <w:r w:rsidRPr="00D061CF">
        <w:rPr>
          <w:rFonts w:ascii="Times New Roman" w:eastAsia="Times New Roman" w:hAnsi="Times New Roman" w:cs="Times New Roman"/>
          <w:color w:val="000000"/>
          <w:sz w:val="24"/>
          <w:szCs w:val="24"/>
          <w:lang w:val="lt-LT" w:eastAsia="lt-LT"/>
        </w:rPr>
        <w:t xml:space="preserve"> darbuotojui, ar kitam suinteresuotam asmeniui siekiant tam tikro su</w:t>
      </w:r>
      <w:r w:rsidR="003C7085" w:rsidRPr="00D061CF">
        <w:rPr>
          <w:rFonts w:ascii="Times New Roman" w:eastAsia="Times New Roman" w:hAnsi="Times New Roman" w:cs="Times New Roman"/>
          <w:color w:val="000000"/>
          <w:sz w:val="24"/>
          <w:szCs w:val="24"/>
          <w:lang w:val="lt-LT" w:eastAsia="lt-LT"/>
        </w:rPr>
        <w:t xml:space="preserve"> </w:t>
      </w:r>
      <w:r w:rsidRPr="00D061CF">
        <w:rPr>
          <w:rFonts w:ascii="Times New Roman" w:eastAsia="Times New Roman" w:hAnsi="Times New Roman" w:cs="Times New Roman"/>
          <w:color w:val="000000"/>
          <w:sz w:val="24"/>
          <w:szCs w:val="24"/>
          <w:lang w:val="lt-LT" w:eastAsia="lt-LT"/>
        </w:rPr>
        <w:t>darbo funkcijų atlikimu nesusijusio elgesio,</w:t>
      </w:r>
      <w:r w:rsidR="003C7085" w:rsidRPr="00D061CF">
        <w:rPr>
          <w:rFonts w:ascii="Times New Roman" w:eastAsia="Times New Roman" w:hAnsi="Times New Roman" w:cs="Times New Roman"/>
          <w:color w:val="000000"/>
          <w:sz w:val="24"/>
          <w:szCs w:val="24"/>
          <w:lang w:val="lt-LT" w:eastAsia="lt-LT"/>
        </w:rPr>
        <w:t xml:space="preserve"> ar</w:t>
      </w:r>
      <w:r w:rsidRPr="00D061CF">
        <w:rPr>
          <w:rFonts w:ascii="Times New Roman" w:eastAsia="Times New Roman" w:hAnsi="Times New Roman" w:cs="Times New Roman"/>
          <w:color w:val="000000"/>
          <w:sz w:val="24"/>
          <w:szCs w:val="24"/>
          <w:lang w:val="lt-LT" w:eastAsia="lt-LT"/>
        </w:rPr>
        <w:t xml:space="preserve"> paslaugų</w:t>
      </w:r>
      <w:r w:rsidR="003C7085" w:rsidRPr="00D061CF">
        <w:rPr>
          <w:rFonts w:ascii="Times New Roman" w:eastAsia="Times New Roman" w:hAnsi="Times New Roman" w:cs="Times New Roman"/>
          <w:color w:val="000000"/>
          <w:sz w:val="24"/>
          <w:szCs w:val="24"/>
          <w:lang w:val="lt-LT" w:eastAsia="lt-LT"/>
        </w:rPr>
        <w:t>;</w:t>
      </w:r>
    </w:p>
    <w:p w14:paraId="1B0DD444" w14:textId="77777777" w:rsidR="00221DE2" w:rsidRPr="00D061CF" w:rsidRDefault="00221DE2" w:rsidP="00D061CF">
      <w:pPr>
        <w:pStyle w:val="Sraopastraipa"/>
        <w:numPr>
          <w:ilvl w:val="0"/>
          <w:numId w:val="2"/>
        </w:numPr>
        <w:tabs>
          <w:tab w:val="left" w:pos="993"/>
        </w:tabs>
        <w:spacing w:after="0" w:line="276" w:lineRule="auto"/>
        <w:ind w:left="0"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nepagrįstas darbo sąlygų pabloginimas, lyginant su kitais asmenimis;</w:t>
      </w:r>
    </w:p>
    <w:p w14:paraId="7C94E268" w14:textId="77777777" w:rsidR="001E3B5C" w:rsidRPr="00D061CF" w:rsidRDefault="001E3B5C" w:rsidP="00D061CF">
      <w:pPr>
        <w:pStyle w:val="Sraopastraipa"/>
        <w:numPr>
          <w:ilvl w:val="0"/>
          <w:numId w:val="2"/>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informacijos, nesusijusios su darbuotojo funkcijomis, apie jį rinkimas ir (arba) platinimas;</w:t>
      </w:r>
    </w:p>
    <w:p w14:paraId="76BEA856" w14:textId="77777777" w:rsidR="001E3B5C" w:rsidRPr="00D061CF" w:rsidRDefault="001E3B5C" w:rsidP="00D061CF">
      <w:pPr>
        <w:pStyle w:val="Sraopastraipa"/>
        <w:numPr>
          <w:ilvl w:val="0"/>
          <w:numId w:val="2"/>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elgesys, kuriuo siekiama riboti asmens apsisprendimo laisvę;</w:t>
      </w:r>
    </w:p>
    <w:p w14:paraId="0B4CF57D" w14:textId="77777777" w:rsidR="00221DE2" w:rsidRDefault="007D720A" w:rsidP="00D061CF">
      <w:pPr>
        <w:spacing w:after="0" w:line="276" w:lineRule="auto"/>
        <w:ind w:firstLine="709"/>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Smurto ir p</w:t>
      </w:r>
      <w:r w:rsidR="00221DE2" w:rsidRPr="00D061CF">
        <w:rPr>
          <w:rFonts w:ascii="Times New Roman" w:eastAsia="Times New Roman" w:hAnsi="Times New Roman" w:cs="Times New Roman"/>
          <w:color w:val="000000"/>
          <w:sz w:val="24"/>
          <w:szCs w:val="24"/>
          <w:lang w:val="lt-LT" w:eastAsia="lt-LT"/>
        </w:rPr>
        <w:t>riekabiavimo</w:t>
      </w:r>
      <w:r w:rsidRPr="00D061CF">
        <w:rPr>
          <w:rFonts w:ascii="Times New Roman" w:eastAsia="Times New Roman" w:hAnsi="Times New Roman" w:cs="Times New Roman"/>
          <w:color w:val="000000"/>
          <w:sz w:val="24"/>
          <w:szCs w:val="24"/>
          <w:lang w:val="lt-LT" w:eastAsia="lt-LT"/>
        </w:rPr>
        <w:t xml:space="preserve"> formų sąrašas nėra baigtinis ir </w:t>
      </w:r>
      <w:r w:rsidR="00221DE2" w:rsidRPr="00D061CF">
        <w:rPr>
          <w:rFonts w:ascii="Times New Roman" w:eastAsia="Times New Roman" w:hAnsi="Times New Roman" w:cs="Times New Roman"/>
          <w:color w:val="000000"/>
          <w:sz w:val="24"/>
          <w:szCs w:val="24"/>
          <w:lang w:val="lt-LT" w:eastAsia="lt-LT"/>
        </w:rPr>
        <w:t xml:space="preserve">gali pasireikšti </w:t>
      </w:r>
      <w:r w:rsidRPr="00D061CF">
        <w:rPr>
          <w:rFonts w:ascii="Times New Roman" w:eastAsia="Times New Roman" w:hAnsi="Times New Roman" w:cs="Times New Roman"/>
          <w:color w:val="000000"/>
          <w:sz w:val="24"/>
          <w:szCs w:val="24"/>
          <w:lang w:val="lt-LT" w:eastAsia="lt-LT"/>
        </w:rPr>
        <w:t xml:space="preserve">ir kitokiais būdais, kurie nėra </w:t>
      </w:r>
      <w:r w:rsidR="00221DE2" w:rsidRPr="00D061CF">
        <w:rPr>
          <w:rFonts w:ascii="Times New Roman" w:eastAsia="Times New Roman" w:hAnsi="Times New Roman" w:cs="Times New Roman"/>
          <w:color w:val="000000"/>
          <w:sz w:val="24"/>
          <w:szCs w:val="24"/>
          <w:lang w:val="lt-LT" w:eastAsia="lt-LT"/>
        </w:rPr>
        <w:t xml:space="preserve">akivaizdūs, tačiau kuria nemalonią, bauginančią, žeminančią ar įžeidžiančią aplinką. </w:t>
      </w:r>
      <w:r w:rsidR="00221DE2" w:rsidRPr="00D061CF">
        <w:rPr>
          <w:rFonts w:ascii="Times New Roman" w:eastAsia="Times New Roman" w:hAnsi="Times New Roman" w:cs="Times New Roman"/>
          <w:color w:val="000000"/>
          <w:sz w:val="24"/>
          <w:szCs w:val="24"/>
          <w:lang w:val="lt-LT" w:eastAsia="lt-LT"/>
        </w:rPr>
        <w:cr/>
      </w:r>
    </w:p>
    <w:p w14:paraId="227274D5" w14:textId="77777777" w:rsidR="00BF3270" w:rsidRDefault="00BF3270" w:rsidP="00D061CF">
      <w:pPr>
        <w:spacing w:after="0" w:line="276" w:lineRule="auto"/>
        <w:ind w:firstLine="709"/>
        <w:jc w:val="both"/>
        <w:rPr>
          <w:rFonts w:ascii="Times New Roman" w:eastAsia="Times New Roman" w:hAnsi="Times New Roman" w:cs="Times New Roman"/>
          <w:color w:val="000000"/>
          <w:sz w:val="24"/>
          <w:szCs w:val="24"/>
          <w:lang w:val="lt-LT" w:eastAsia="lt-LT"/>
        </w:rPr>
      </w:pPr>
    </w:p>
    <w:p w14:paraId="1BF8E09B" w14:textId="77777777" w:rsidR="00BF3270" w:rsidRDefault="00BF3270" w:rsidP="00D061CF">
      <w:pPr>
        <w:spacing w:after="0" w:line="276" w:lineRule="auto"/>
        <w:ind w:firstLine="709"/>
        <w:jc w:val="both"/>
        <w:rPr>
          <w:rFonts w:ascii="Times New Roman" w:eastAsia="Times New Roman" w:hAnsi="Times New Roman" w:cs="Times New Roman"/>
          <w:color w:val="000000"/>
          <w:sz w:val="24"/>
          <w:szCs w:val="24"/>
          <w:lang w:val="lt-LT" w:eastAsia="lt-LT"/>
        </w:rPr>
      </w:pPr>
    </w:p>
    <w:p w14:paraId="35CD49E4" w14:textId="77777777" w:rsidR="00BF3270" w:rsidRDefault="00BF3270" w:rsidP="00D061CF">
      <w:pPr>
        <w:spacing w:after="0" w:line="276" w:lineRule="auto"/>
        <w:ind w:firstLine="709"/>
        <w:jc w:val="both"/>
        <w:rPr>
          <w:rFonts w:ascii="Times New Roman" w:eastAsia="Times New Roman" w:hAnsi="Times New Roman" w:cs="Times New Roman"/>
          <w:color w:val="000000"/>
          <w:sz w:val="24"/>
          <w:szCs w:val="24"/>
          <w:lang w:val="lt-LT" w:eastAsia="lt-LT"/>
        </w:rPr>
      </w:pPr>
    </w:p>
    <w:p w14:paraId="1F98706B" w14:textId="77777777" w:rsidR="00BF3270" w:rsidRPr="00D061CF" w:rsidRDefault="00BF3270" w:rsidP="00D061CF">
      <w:pPr>
        <w:spacing w:after="0" w:line="276" w:lineRule="auto"/>
        <w:ind w:firstLine="709"/>
        <w:jc w:val="both"/>
        <w:rPr>
          <w:rFonts w:ascii="Times New Roman" w:eastAsia="Times New Roman" w:hAnsi="Times New Roman" w:cs="Times New Roman"/>
          <w:color w:val="000000"/>
          <w:sz w:val="24"/>
          <w:szCs w:val="24"/>
          <w:lang w:val="lt-LT" w:eastAsia="lt-LT"/>
        </w:rPr>
      </w:pPr>
    </w:p>
    <w:p w14:paraId="361D8260" w14:textId="77777777" w:rsidR="00221DE2" w:rsidRPr="00D061CF" w:rsidRDefault="007D720A" w:rsidP="00D061CF">
      <w:pPr>
        <w:pStyle w:val="Antrat1"/>
        <w:numPr>
          <w:ilvl w:val="0"/>
          <w:numId w:val="1"/>
        </w:numPr>
        <w:spacing w:line="276" w:lineRule="auto"/>
        <w:jc w:val="center"/>
        <w:rPr>
          <w:rFonts w:ascii="Times New Roman" w:eastAsia="Times New Roman" w:hAnsi="Times New Roman" w:cs="Times New Roman"/>
          <w:b/>
          <w:color w:val="auto"/>
          <w:sz w:val="24"/>
          <w:szCs w:val="24"/>
          <w:lang w:val="lt-LT" w:eastAsia="lt-LT"/>
        </w:rPr>
      </w:pPr>
      <w:bookmarkStart w:id="4" w:name="_Toc116900258"/>
      <w:r w:rsidRPr="00D061CF">
        <w:rPr>
          <w:rFonts w:ascii="Times New Roman" w:eastAsia="Times New Roman" w:hAnsi="Times New Roman" w:cs="Times New Roman"/>
          <w:b/>
          <w:color w:val="auto"/>
          <w:sz w:val="24"/>
          <w:szCs w:val="24"/>
          <w:lang w:val="lt-LT" w:eastAsia="lt-LT"/>
        </w:rPr>
        <w:lastRenderedPageBreak/>
        <w:t>DARBDAVIO VEIKSMAI SIEKIANT IŠVENGTI SMURTO IR PRIEKABIAVIMO ATVEJŲ ĮSTAIGOJE, BEI SUTEIKTI PAGALBĄ DARBUOTOJAMS PATYRUSIEMS SMURTĄ AR PRIEKABIAVIMĄ</w:t>
      </w:r>
      <w:bookmarkEnd w:id="4"/>
    </w:p>
    <w:p w14:paraId="251F7DFC" w14:textId="77777777" w:rsidR="00E5516E" w:rsidRPr="00D061CF" w:rsidRDefault="00E5516E" w:rsidP="00D061CF">
      <w:pPr>
        <w:spacing w:after="0" w:line="276" w:lineRule="auto"/>
        <w:jc w:val="both"/>
        <w:rPr>
          <w:rFonts w:ascii="Times New Roman" w:eastAsia="Times New Roman" w:hAnsi="Times New Roman" w:cs="Times New Roman"/>
          <w:color w:val="000000"/>
          <w:sz w:val="24"/>
          <w:szCs w:val="24"/>
          <w:lang w:val="lt-LT" w:eastAsia="lt-LT"/>
        </w:rPr>
      </w:pPr>
    </w:p>
    <w:p w14:paraId="4430EF9C" w14:textId="77777777" w:rsidR="00E5516E" w:rsidRPr="00D061CF" w:rsidRDefault="00E5516E"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Darbdavys siekdamas mažinti galimus smurto ir priekabiavimo atvejus imasi prevencijos procedūros, kurios tikslas – net ir nesant akivaizdžių smurto ar priekabiavimo požymių ar kitų profesinės etikos pažeidimų, užtikrinti saugią ir pagarbią darbinę aplinką Įstaigoje.</w:t>
      </w:r>
    </w:p>
    <w:p w14:paraId="2464FCF4" w14:textId="77777777" w:rsidR="00E5516E" w:rsidRPr="00D061CF" w:rsidRDefault="00E5516E"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Prevencijos procedūra taikoma ir tuomet, jeigu nukentėjęs asmuo pageidauja tik sudrausminti skundžiamąjį ir užkirsti kelią tokiems veiksmams ateityje, tačiau nepageidauja, kad būtų pradėtas tyrimas arba nėra pakankamo pagrindo tyrimui pradėti.</w:t>
      </w:r>
    </w:p>
    <w:p w14:paraId="5148E8D8" w14:textId="77777777" w:rsidR="00E5516E" w:rsidRPr="00D061CF" w:rsidRDefault="00E5516E"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Direktorius gavęs Komisijos sprendimą pradėti prevencijos procedūrą, nurodo atsakingam asmeniui pakartotinai supažindinti skundžiamąjį asmenį su taisyklėmis, atkreipdamas dėmesį į tuos punktus, dėl kurių nesilaikymo pradėta prevencijos procedūra.</w:t>
      </w:r>
    </w:p>
    <w:p w14:paraId="751975E4" w14:textId="77777777" w:rsidR="00E5516E" w:rsidRPr="00D061CF" w:rsidRDefault="00E5516E"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Prevencijos procedūra vykdoma pokalbio forma, kurio metu atsakingas asmuo atskirai bendrauja su skundžiamuoju, dalyvaujant ar nedalyvaujant nukentėjusiam asmeniui, siekiant taikiai išspręsti kilusius nesutarimus. </w:t>
      </w:r>
      <w:r w:rsidRPr="00D061CF">
        <w:rPr>
          <w:rFonts w:ascii="Times New Roman" w:eastAsia="Times New Roman" w:hAnsi="Times New Roman" w:cs="Times New Roman"/>
          <w:color w:val="000000"/>
          <w:sz w:val="24"/>
          <w:szCs w:val="24"/>
          <w:lang w:val="lt-LT" w:eastAsia="lt-LT"/>
        </w:rPr>
        <w:cr/>
      </w:r>
    </w:p>
    <w:p w14:paraId="6CCC9A58" w14:textId="77777777" w:rsidR="0052284A" w:rsidRPr="00D061CF" w:rsidRDefault="0052284A"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Darbdavys imasi visų būtinų priemonių smurto ir priekabiavimo prevencijai užtikrinti ir aktyvių veiksmų pagalbai asmenims, patyrusiems smurtą ar priekabiavimą šios Politikos numatytais atvejais, suteikti:</w:t>
      </w:r>
    </w:p>
    <w:p w14:paraId="004A1F2E" w14:textId="77777777" w:rsidR="007D720A" w:rsidRPr="00D061CF" w:rsidRDefault="007D720A"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 </w:t>
      </w:r>
      <w:r w:rsidR="0052284A" w:rsidRPr="00D061CF">
        <w:rPr>
          <w:rFonts w:ascii="Times New Roman" w:eastAsia="Times New Roman" w:hAnsi="Times New Roman" w:cs="Times New Roman"/>
          <w:color w:val="000000"/>
          <w:sz w:val="24"/>
          <w:szCs w:val="24"/>
          <w:lang w:val="lt-LT" w:eastAsia="lt-LT"/>
        </w:rPr>
        <w:t>atsižvelgdamas į galimus smurto ir priekabiavimo pavojus, imasi jų šalinimo ir (ar) kontrolės priemonių;</w:t>
      </w:r>
    </w:p>
    <w:p w14:paraId="369AC8E8" w14:textId="77777777" w:rsidR="007D720A" w:rsidRPr="00D061CF" w:rsidRDefault="007D720A"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 </w:t>
      </w:r>
      <w:r w:rsidR="0052284A" w:rsidRPr="00D061CF">
        <w:rPr>
          <w:rFonts w:ascii="Times New Roman" w:eastAsia="Times New Roman" w:hAnsi="Times New Roman" w:cs="Times New Roman"/>
          <w:color w:val="000000"/>
          <w:sz w:val="24"/>
          <w:szCs w:val="24"/>
          <w:lang w:val="lt-LT" w:eastAsia="lt-LT"/>
        </w:rPr>
        <w:t>nustato pranešimų apie smurtą ir priekabiavimą teikimo bei nagrinėjimo tvarką ir supažindina su ja darbuotojus;</w:t>
      </w:r>
    </w:p>
    <w:p w14:paraId="6B1A31AA" w14:textId="77777777" w:rsidR="0052284A" w:rsidRPr="0052284A" w:rsidRDefault="007D720A" w:rsidP="00D061CF">
      <w:pPr>
        <w:spacing w:after="0" w:line="276" w:lineRule="auto"/>
        <w:ind w:firstLine="720"/>
        <w:jc w:val="both"/>
        <w:rPr>
          <w:rFonts w:ascii="Times New Roman" w:eastAsia="Times New Roman" w:hAnsi="Times New Roman" w:cs="Times New Roman"/>
          <w:color w:val="000000"/>
          <w:sz w:val="24"/>
          <w:szCs w:val="24"/>
          <w:lang w:val="lt-LT" w:eastAsia="lt-LT"/>
        </w:rPr>
      </w:pPr>
      <w:r w:rsidRPr="00D061CF">
        <w:rPr>
          <w:rFonts w:ascii="Times New Roman" w:eastAsia="Times New Roman" w:hAnsi="Times New Roman" w:cs="Times New Roman"/>
          <w:color w:val="000000"/>
          <w:sz w:val="24"/>
          <w:szCs w:val="24"/>
          <w:lang w:val="lt-LT" w:eastAsia="lt-LT"/>
        </w:rPr>
        <w:t xml:space="preserve">- </w:t>
      </w:r>
      <w:r w:rsidR="0052284A" w:rsidRPr="00D061CF">
        <w:rPr>
          <w:rFonts w:ascii="Times New Roman" w:eastAsia="Times New Roman" w:hAnsi="Times New Roman" w:cs="Times New Roman"/>
          <w:color w:val="000000"/>
          <w:sz w:val="24"/>
          <w:szCs w:val="24"/>
          <w:lang w:val="lt-LT" w:eastAsia="lt-LT"/>
        </w:rPr>
        <w:t>organizuoja darbuotojams mokymus apie smurto ir priekabiavimo pavojus, prevencijos priemones, darbuotojų teises ir pareigas smurto ir priekabiavimo srityje.</w:t>
      </w:r>
    </w:p>
    <w:p w14:paraId="66F036A0" w14:textId="77777777" w:rsidR="0052284A" w:rsidRPr="004D2272" w:rsidRDefault="0052284A" w:rsidP="00D061CF">
      <w:pPr>
        <w:spacing w:line="276" w:lineRule="auto"/>
        <w:rPr>
          <w:rFonts w:ascii="Times New Roman" w:hAnsi="Times New Roman" w:cs="Times New Roman"/>
          <w:sz w:val="24"/>
          <w:szCs w:val="24"/>
          <w:lang w:val="lt-LT"/>
        </w:rPr>
      </w:pPr>
    </w:p>
    <w:p w14:paraId="286C794F" w14:textId="77777777" w:rsidR="007D720A" w:rsidRPr="00D061CF" w:rsidRDefault="007D720A" w:rsidP="00D061CF">
      <w:pPr>
        <w:pStyle w:val="Antrat1"/>
        <w:numPr>
          <w:ilvl w:val="0"/>
          <w:numId w:val="1"/>
        </w:numPr>
        <w:spacing w:line="276" w:lineRule="auto"/>
        <w:jc w:val="center"/>
        <w:rPr>
          <w:rFonts w:ascii="Times New Roman" w:hAnsi="Times New Roman" w:cs="Times New Roman"/>
          <w:b/>
          <w:color w:val="auto"/>
          <w:sz w:val="24"/>
          <w:szCs w:val="24"/>
        </w:rPr>
      </w:pPr>
      <w:bookmarkStart w:id="5" w:name="_Toc116900259"/>
      <w:r w:rsidRPr="00D061CF">
        <w:rPr>
          <w:rFonts w:ascii="Times New Roman" w:hAnsi="Times New Roman" w:cs="Times New Roman"/>
          <w:b/>
          <w:color w:val="auto"/>
          <w:sz w:val="24"/>
          <w:szCs w:val="24"/>
        </w:rPr>
        <w:t>PRANEŠIMO APIE SMURTO IR PRIEKABIAVIMO ATVEJUS TYRIMO PROCESAS</w:t>
      </w:r>
      <w:r w:rsidR="001E4190" w:rsidRPr="00D061CF">
        <w:rPr>
          <w:rFonts w:ascii="Times New Roman" w:hAnsi="Times New Roman" w:cs="Times New Roman"/>
          <w:b/>
          <w:color w:val="auto"/>
          <w:sz w:val="24"/>
          <w:szCs w:val="24"/>
        </w:rPr>
        <w:t xml:space="preserve"> IR PATEIKIMO TVARKA</w:t>
      </w:r>
      <w:bookmarkEnd w:id="5"/>
    </w:p>
    <w:p w14:paraId="647695BA" w14:textId="77777777" w:rsidR="007D720A" w:rsidRPr="00D061CF" w:rsidRDefault="007D720A" w:rsidP="00D061CF">
      <w:pPr>
        <w:spacing w:after="0" w:line="276" w:lineRule="auto"/>
        <w:rPr>
          <w:rFonts w:ascii="Times New Roman" w:hAnsi="Times New Roman" w:cs="Times New Roman"/>
          <w:sz w:val="24"/>
          <w:szCs w:val="24"/>
        </w:rPr>
      </w:pPr>
    </w:p>
    <w:p w14:paraId="345AEC18" w14:textId="77777777" w:rsidR="007D720A" w:rsidRPr="00D061CF" w:rsidRDefault="007D720A" w:rsidP="00D061CF">
      <w:pPr>
        <w:spacing w:line="276" w:lineRule="auto"/>
        <w:ind w:firstLine="360"/>
        <w:jc w:val="both"/>
        <w:rPr>
          <w:rFonts w:ascii="Times New Roman" w:hAnsi="Times New Roman" w:cs="Times New Roman"/>
          <w:sz w:val="24"/>
          <w:szCs w:val="24"/>
        </w:rPr>
      </w:pPr>
      <w:proofErr w:type="spellStart"/>
      <w:r w:rsidRPr="00D061CF">
        <w:rPr>
          <w:rFonts w:ascii="Times New Roman" w:hAnsi="Times New Roman" w:cs="Times New Roman"/>
          <w:sz w:val="24"/>
          <w:szCs w:val="24"/>
        </w:rPr>
        <w:t>Pranešimo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tyrimas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grindžiamas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šiais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principais</w:t>
      </w:r>
      <w:proofErr w:type="spellEnd"/>
      <w:r w:rsidRPr="00D061CF">
        <w:rPr>
          <w:rFonts w:ascii="Times New Roman" w:hAnsi="Times New Roman" w:cs="Times New Roman"/>
          <w:sz w:val="24"/>
          <w:szCs w:val="24"/>
        </w:rPr>
        <w:t>:</w:t>
      </w:r>
    </w:p>
    <w:p w14:paraId="1F20214C" w14:textId="77777777" w:rsidR="007D720A" w:rsidRPr="00D061CF" w:rsidRDefault="001E4190" w:rsidP="00D061CF">
      <w:pPr>
        <w:spacing w:line="276" w:lineRule="auto"/>
        <w:ind w:firstLine="36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N</w:t>
      </w:r>
      <w:r w:rsidR="007D720A" w:rsidRPr="00D061CF">
        <w:rPr>
          <w:rFonts w:ascii="Times New Roman" w:hAnsi="Times New Roman" w:cs="Times New Roman"/>
          <w:b/>
          <w:sz w:val="24"/>
          <w:szCs w:val="24"/>
        </w:rPr>
        <w:t>ekaltumo</w:t>
      </w:r>
      <w:proofErr w:type="spellEnd"/>
      <w:r w:rsidR="007D720A" w:rsidRPr="00D061CF">
        <w:rPr>
          <w:rFonts w:ascii="Times New Roman" w:hAnsi="Times New Roman" w:cs="Times New Roman"/>
          <w:sz w:val="24"/>
          <w:szCs w:val="24"/>
        </w:rPr>
        <w:t xml:space="preserve"> – </w:t>
      </w:r>
      <w:proofErr w:type="spellStart"/>
      <w:r w:rsidR="007D720A" w:rsidRPr="00D061CF">
        <w:rPr>
          <w:rFonts w:ascii="Times New Roman" w:hAnsi="Times New Roman" w:cs="Times New Roman"/>
          <w:sz w:val="24"/>
          <w:szCs w:val="24"/>
        </w:rPr>
        <w:t>skundžiamasis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laikomas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nekaltu</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iki</w:t>
      </w:r>
      <w:proofErr w:type="spellEnd"/>
      <w:r w:rsidR="007D720A" w:rsidRPr="00D061CF">
        <w:rPr>
          <w:rFonts w:ascii="Times New Roman" w:hAnsi="Times New Roman" w:cs="Times New Roman"/>
          <w:sz w:val="24"/>
          <w:szCs w:val="24"/>
        </w:rPr>
        <w:t xml:space="preserve"> bus </w:t>
      </w:r>
      <w:proofErr w:type="spellStart"/>
      <w:r w:rsidR="007D720A" w:rsidRPr="00D061CF">
        <w:rPr>
          <w:rFonts w:ascii="Times New Roman" w:hAnsi="Times New Roman" w:cs="Times New Roman"/>
          <w:sz w:val="24"/>
          <w:szCs w:val="24"/>
        </w:rPr>
        <w:t>priimtas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spr</w:t>
      </w:r>
      <w:r w:rsidRPr="00D061CF">
        <w:rPr>
          <w:rFonts w:ascii="Times New Roman" w:hAnsi="Times New Roman" w:cs="Times New Roman"/>
          <w:sz w:val="24"/>
          <w:szCs w:val="24"/>
        </w:rPr>
        <w:t>endimas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dėl</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Taisyklių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pažeidimo</w:t>
      </w:r>
      <w:proofErr w:type="spellEnd"/>
      <w:r w:rsidRPr="00D061CF">
        <w:rPr>
          <w:rFonts w:ascii="Times New Roman" w:hAnsi="Times New Roman" w:cs="Times New Roman"/>
          <w:sz w:val="24"/>
          <w:szCs w:val="24"/>
        </w:rPr>
        <w:t>.</w:t>
      </w:r>
    </w:p>
    <w:p w14:paraId="2EAA2C83" w14:textId="77777777" w:rsidR="007D720A" w:rsidRPr="00D061CF" w:rsidRDefault="001E4190" w:rsidP="00D061CF">
      <w:pPr>
        <w:spacing w:line="276" w:lineRule="auto"/>
        <w:ind w:firstLine="36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O</w:t>
      </w:r>
      <w:r w:rsidR="007D720A" w:rsidRPr="00D061CF">
        <w:rPr>
          <w:rFonts w:ascii="Times New Roman" w:hAnsi="Times New Roman" w:cs="Times New Roman"/>
          <w:b/>
          <w:sz w:val="24"/>
          <w:szCs w:val="24"/>
        </w:rPr>
        <w:t>peratyvumo</w:t>
      </w:r>
      <w:proofErr w:type="spellEnd"/>
      <w:r w:rsidR="007D720A" w:rsidRPr="00D061CF">
        <w:rPr>
          <w:rFonts w:ascii="Times New Roman" w:hAnsi="Times New Roman" w:cs="Times New Roman"/>
          <w:sz w:val="24"/>
          <w:szCs w:val="24"/>
        </w:rPr>
        <w:t xml:space="preserve"> – </w:t>
      </w:r>
      <w:proofErr w:type="spellStart"/>
      <w:r w:rsidR="007D720A" w:rsidRPr="00D061CF">
        <w:rPr>
          <w:rFonts w:ascii="Times New Roman" w:hAnsi="Times New Roman" w:cs="Times New Roman"/>
          <w:sz w:val="24"/>
          <w:szCs w:val="24"/>
        </w:rPr>
        <w:t>tyrimas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atliekamas</w:t>
      </w:r>
      <w:proofErr w:type="spellEnd"/>
      <w:r w:rsidR="007D720A" w:rsidRPr="00D061CF">
        <w:rPr>
          <w:rFonts w:ascii="Times New Roman" w:hAnsi="Times New Roman" w:cs="Times New Roman"/>
          <w:sz w:val="24"/>
          <w:szCs w:val="24"/>
        </w:rPr>
        <w:t xml:space="preserve"> p</w:t>
      </w:r>
      <w:r w:rsidRPr="00D061CF">
        <w:rPr>
          <w:rFonts w:ascii="Times New Roman" w:hAnsi="Times New Roman" w:cs="Times New Roman"/>
          <w:sz w:val="24"/>
          <w:szCs w:val="24"/>
        </w:rPr>
        <w:t xml:space="preserve">er </w:t>
      </w:r>
      <w:proofErr w:type="spellStart"/>
      <w:r w:rsidRPr="00D061CF">
        <w:rPr>
          <w:rFonts w:ascii="Times New Roman" w:hAnsi="Times New Roman" w:cs="Times New Roman"/>
          <w:sz w:val="24"/>
          <w:szCs w:val="24"/>
        </w:rPr>
        <w:t>įmanomai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trumpiausią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terminą</w:t>
      </w:r>
      <w:proofErr w:type="spellEnd"/>
      <w:r w:rsidRPr="00D061CF">
        <w:rPr>
          <w:rFonts w:ascii="Times New Roman" w:hAnsi="Times New Roman" w:cs="Times New Roman"/>
          <w:sz w:val="24"/>
          <w:szCs w:val="24"/>
        </w:rPr>
        <w:t>.</w:t>
      </w:r>
    </w:p>
    <w:p w14:paraId="517A7781" w14:textId="77777777" w:rsidR="007D720A" w:rsidRPr="00D061CF" w:rsidRDefault="001E4190" w:rsidP="00D061CF">
      <w:pPr>
        <w:spacing w:line="276" w:lineRule="auto"/>
        <w:ind w:firstLine="36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B</w:t>
      </w:r>
      <w:r w:rsidR="007D720A" w:rsidRPr="00D061CF">
        <w:rPr>
          <w:rFonts w:ascii="Times New Roman" w:hAnsi="Times New Roman" w:cs="Times New Roman"/>
          <w:b/>
          <w:sz w:val="24"/>
          <w:szCs w:val="24"/>
        </w:rPr>
        <w:t>etarpiškumo</w:t>
      </w:r>
      <w:proofErr w:type="spellEnd"/>
      <w:r w:rsidR="007D720A" w:rsidRPr="00D061CF">
        <w:rPr>
          <w:rFonts w:ascii="Times New Roman" w:hAnsi="Times New Roman" w:cs="Times New Roman"/>
          <w:sz w:val="24"/>
          <w:szCs w:val="24"/>
        </w:rPr>
        <w:t xml:space="preserve"> – </w:t>
      </w:r>
      <w:proofErr w:type="spellStart"/>
      <w:r w:rsidR="007D720A" w:rsidRPr="00D061CF">
        <w:rPr>
          <w:rFonts w:ascii="Times New Roman" w:hAnsi="Times New Roman" w:cs="Times New Roman"/>
          <w:sz w:val="24"/>
          <w:szCs w:val="24"/>
        </w:rPr>
        <w:t>nukentėjusiajam</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skundžiamajam</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li</w:t>
      </w:r>
      <w:r w:rsidRPr="00D061CF">
        <w:rPr>
          <w:rFonts w:ascii="Times New Roman" w:hAnsi="Times New Roman" w:cs="Times New Roman"/>
          <w:sz w:val="24"/>
          <w:szCs w:val="24"/>
        </w:rPr>
        <w:t>udytojui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sudaromos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visos</w:t>
      </w:r>
      <w:proofErr w:type="spellEnd"/>
      <w:r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galimybės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pateikti</w:t>
      </w:r>
      <w:proofErr w:type="spellEnd"/>
      <w:r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paaiškinimus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savo</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veiksmų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vertinimo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aiškinimo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versiją</w:t>
      </w:r>
      <w:proofErr w:type="spellEnd"/>
      <w:r w:rsidRPr="00D061CF">
        <w:rPr>
          <w:rFonts w:ascii="Times New Roman" w:hAnsi="Times New Roman" w:cs="Times New Roman"/>
          <w:sz w:val="24"/>
          <w:szCs w:val="24"/>
        </w:rPr>
        <w:t>.</w:t>
      </w:r>
    </w:p>
    <w:p w14:paraId="62476880" w14:textId="77777777" w:rsidR="007D720A" w:rsidRPr="00D061CF" w:rsidRDefault="001E4190" w:rsidP="00D061CF">
      <w:pPr>
        <w:spacing w:line="276" w:lineRule="auto"/>
        <w:ind w:firstLine="36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P</w:t>
      </w:r>
      <w:r w:rsidR="007D720A" w:rsidRPr="00D061CF">
        <w:rPr>
          <w:rFonts w:ascii="Times New Roman" w:hAnsi="Times New Roman" w:cs="Times New Roman"/>
          <w:b/>
          <w:sz w:val="24"/>
          <w:szCs w:val="24"/>
        </w:rPr>
        <w:t>agalbos</w:t>
      </w:r>
      <w:proofErr w:type="spellEnd"/>
      <w:r w:rsidR="007D720A" w:rsidRPr="00D061CF">
        <w:rPr>
          <w:rFonts w:ascii="Times New Roman" w:hAnsi="Times New Roman" w:cs="Times New Roman"/>
          <w:b/>
          <w:sz w:val="24"/>
          <w:szCs w:val="24"/>
        </w:rPr>
        <w:t xml:space="preserve"> </w:t>
      </w:r>
      <w:proofErr w:type="spellStart"/>
      <w:r w:rsidR="007D720A" w:rsidRPr="00D061CF">
        <w:rPr>
          <w:rFonts w:ascii="Times New Roman" w:hAnsi="Times New Roman" w:cs="Times New Roman"/>
          <w:b/>
          <w:sz w:val="24"/>
          <w:szCs w:val="24"/>
        </w:rPr>
        <w:t>nukentėjusiajam</w:t>
      </w:r>
      <w:proofErr w:type="spellEnd"/>
      <w:r w:rsidR="007D720A" w:rsidRPr="00D061CF">
        <w:rPr>
          <w:rFonts w:ascii="Times New Roman" w:hAnsi="Times New Roman" w:cs="Times New Roman"/>
          <w:sz w:val="24"/>
          <w:szCs w:val="24"/>
        </w:rPr>
        <w:t xml:space="preserve"> – </w:t>
      </w:r>
      <w:proofErr w:type="spellStart"/>
      <w:r w:rsidR="007D720A" w:rsidRPr="00D061CF">
        <w:rPr>
          <w:rFonts w:ascii="Times New Roman" w:hAnsi="Times New Roman" w:cs="Times New Roman"/>
          <w:sz w:val="24"/>
          <w:szCs w:val="24"/>
        </w:rPr>
        <w:t>gavus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skundą</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dėl</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taisyklių</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pažeidimo</w:t>
      </w:r>
      <w:proofErr w:type="spellEnd"/>
      <w:r w:rsidR="007D720A"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sudaromos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saugios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sąlygos</w:t>
      </w:r>
      <w:proofErr w:type="spellEnd"/>
      <w:r w:rsidRPr="00D061CF">
        <w:rPr>
          <w:rFonts w:ascii="Times New Roman" w:hAnsi="Times New Roman" w:cs="Times New Roman"/>
          <w:sz w:val="24"/>
          <w:szCs w:val="24"/>
        </w:rPr>
        <w:t>.</w:t>
      </w:r>
    </w:p>
    <w:p w14:paraId="6880F221" w14:textId="77777777" w:rsidR="007D720A" w:rsidRPr="00D061CF" w:rsidRDefault="001E4190" w:rsidP="00D061CF">
      <w:pPr>
        <w:spacing w:line="276" w:lineRule="auto"/>
        <w:ind w:firstLine="36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t>A</w:t>
      </w:r>
      <w:r w:rsidR="007D720A" w:rsidRPr="00D061CF">
        <w:rPr>
          <w:rFonts w:ascii="Times New Roman" w:hAnsi="Times New Roman" w:cs="Times New Roman"/>
          <w:b/>
          <w:sz w:val="24"/>
          <w:szCs w:val="24"/>
        </w:rPr>
        <w:t>ktyvių</w:t>
      </w:r>
      <w:proofErr w:type="spellEnd"/>
      <w:r w:rsidR="007D720A" w:rsidRPr="00D061CF">
        <w:rPr>
          <w:rFonts w:ascii="Times New Roman" w:hAnsi="Times New Roman" w:cs="Times New Roman"/>
          <w:b/>
          <w:sz w:val="24"/>
          <w:szCs w:val="24"/>
        </w:rPr>
        <w:t xml:space="preserve"> </w:t>
      </w:r>
      <w:proofErr w:type="spellStart"/>
      <w:r w:rsidR="007D720A" w:rsidRPr="00D061CF">
        <w:rPr>
          <w:rFonts w:ascii="Times New Roman" w:hAnsi="Times New Roman" w:cs="Times New Roman"/>
          <w:b/>
          <w:sz w:val="24"/>
          <w:szCs w:val="24"/>
        </w:rPr>
        <w:t>prevencijos</w:t>
      </w:r>
      <w:proofErr w:type="spellEnd"/>
      <w:r w:rsidR="007D720A" w:rsidRPr="00D061CF">
        <w:rPr>
          <w:rFonts w:ascii="Times New Roman" w:hAnsi="Times New Roman" w:cs="Times New Roman"/>
          <w:b/>
          <w:sz w:val="24"/>
          <w:szCs w:val="24"/>
        </w:rPr>
        <w:t xml:space="preserve"> </w:t>
      </w:r>
      <w:proofErr w:type="spellStart"/>
      <w:r w:rsidR="007D720A" w:rsidRPr="00D061CF">
        <w:rPr>
          <w:rFonts w:ascii="Times New Roman" w:hAnsi="Times New Roman" w:cs="Times New Roman"/>
          <w:b/>
          <w:sz w:val="24"/>
          <w:szCs w:val="24"/>
        </w:rPr>
        <w:t>priemonių</w:t>
      </w:r>
      <w:proofErr w:type="spellEnd"/>
      <w:r w:rsidR="007D720A" w:rsidRPr="00D061CF">
        <w:rPr>
          <w:rFonts w:ascii="Times New Roman" w:hAnsi="Times New Roman" w:cs="Times New Roman"/>
          <w:b/>
          <w:sz w:val="24"/>
          <w:szCs w:val="24"/>
        </w:rPr>
        <w:t xml:space="preserve"> </w:t>
      </w:r>
      <w:proofErr w:type="spellStart"/>
      <w:r w:rsidR="007D720A" w:rsidRPr="00D061CF">
        <w:rPr>
          <w:rFonts w:ascii="Times New Roman" w:hAnsi="Times New Roman" w:cs="Times New Roman"/>
          <w:b/>
          <w:sz w:val="24"/>
          <w:szCs w:val="24"/>
        </w:rPr>
        <w:t>taikymo</w:t>
      </w:r>
      <w:proofErr w:type="spellEnd"/>
      <w:r w:rsidR="007D720A" w:rsidRPr="00D061CF">
        <w:rPr>
          <w:rFonts w:ascii="Times New Roman" w:hAnsi="Times New Roman" w:cs="Times New Roman"/>
          <w:sz w:val="24"/>
          <w:szCs w:val="24"/>
        </w:rPr>
        <w:t xml:space="preserve"> – </w:t>
      </w:r>
      <w:proofErr w:type="spellStart"/>
      <w:r w:rsidR="007D720A" w:rsidRPr="00D061CF">
        <w:rPr>
          <w:rFonts w:ascii="Times New Roman" w:hAnsi="Times New Roman" w:cs="Times New Roman"/>
          <w:sz w:val="24"/>
          <w:szCs w:val="24"/>
        </w:rPr>
        <w:t>nustačius</w:t>
      </w:r>
      <w:proofErr w:type="spellEnd"/>
      <w:r w:rsidR="007D720A"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pažeidimą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taikomos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atitinkamos</w:t>
      </w:r>
      <w:proofErr w:type="spellEnd"/>
      <w:r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individualios</w:t>
      </w:r>
      <w:proofErr w:type="spellEnd"/>
      <w:r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prevencinės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priemonės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užtikrinant</w:t>
      </w:r>
      <w:proofErr w:type="spellEnd"/>
      <w:r w:rsidR="007D720A" w:rsidRPr="00D061CF">
        <w:rPr>
          <w:rFonts w:ascii="Times New Roman" w:hAnsi="Times New Roman" w:cs="Times New Roman"/>
          <w:sz w:val="24"/>
          <w:szCs w:val="24"/>
        </w:rPr>
        <w:t xml:space="preserve"> LTOK </w:t>
      </w:r>
      <w:proofErr w:type="spellStart"/>
      <w:r w:rsidR="007D720A" w:rsidRPr="00D061CF">
        <w:rPr>
          <w:rFonts w:ascii="Times New Roman" w:hAnsi="Times New Roman" w:cs="Times New Roman"/>
          <w:sz w:val="24"/>
          <w:szCs w:val="24"/>
        </w:rPr>
        <w:t>darbuotojams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nariams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ir</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kitiems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suinteres</w:t>
      </w:r>
      <w:r w:rsidRPr="00D061CF">
        <w:rPr>
          <w:rFonts w:ascii="Times New Roman" w:hAnsi="Times New Roman" w:cs="Times New Roman"/>
          <w:sz w:val="24"/>
          <w:szCs w:val="24"/>
        </w:rPr>
        <w:t>uotiems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asmenims</w:t>
      </w:r>
      <w:proofErr w:type="spellEnd"/>
      <w:r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saugias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ir</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jų</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oru</w:t>
      </w:r>
      <w:r w:rsidRPr="00D061CF">
        <w:rPr>
          <w:rFonts w:ascii="Times New Roman" w:hAnsi="Times New Roman" w:cs="Times New Roman"/>
          <w:sz w:val="24"/>
          <w:szCs w:val="24"/>
        </w:rPr>
        <w:t>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nežeidžiančias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sąlygas</w:t>
      </w:r>
      <w:proofErr w:type="spellEnd"/>
      <w:r w:rsidRPr="00D061CF">
        <w:rPr>
          <w:rFonts w:ascii="Times New Roman" w:hAnsi="Times New Roman" w:cs="Times New Roman"/>
          <w:sz w:val="24"/>
          <w:szCs w:val="24"/>
        </w:rPr>
        <w:t>.</w:t>
      </w:r>
    </w:p>
    <w:p w14:paraId="35D5D0F4" w14:textId="77777777" w:rsidR="007D720A" w:rsidRPr="00D061CF" w:rsidRDefault="001E4190" w:rsidP="00D061CF">
      <w:pPr>
        <w:spacing w:line="276" w:lineRule="auto"/>
        <w:ind w:firstLine="360"/>
        <w:jc w:val="both"/>
        <w:rPr>
          <w:rFonts w:ascii="Times New Roman" w:hAnsi="Times New Roman" w:cs="Times New Roman"/>
          <w:sz w:val="24"/>
          <w:szCs w:val="24"/>
        </w:rPr>
      </w:pPr>
      <w:proofErr w:type="spellStart"/>
      <w:r w:rsidRPr="00D061CF">
        <w:rPr>
          <w:rFonts w:ascii="Times New Roman" w:hAnsi="Times New Roman" w:cs="Times New Roman"/>
          <w:b/>
          <w:sz w:val="24"/>
          <w:szCs w:val="24"/>
        </w:rPr>
        <w:lastRenderedPageBreak/>
        <w:t>O</w:t>
      </w:r>
      <w:r w:rsidR="007D720A" w:rsidRPr="00D061CF">
        <w:rPr>
          <w:rFonts w:ascii="Times New Roman" w:hAnsi="Times New Roman" w:cs="Times New Roman"/>
          <w:b/>
          <w:sz w:val="24"/>
          <w:szCs w:val="24"/>
        </w:rPr>
        <w:t>bjektyvumo</w:t>
      </w:r>
      <w:proofErr w:type="spellEnd"/>
      <w:r w:rsidR="007D720A" w:rsidRPr="00D061CF">
        <w:rPr>
          <w:rFonts w:ascii="Times New Roman" w:hAnsi="Times New Roman" w:cs="Times New Roman"/>
          <w:b/>
          <w:sz w:val="24"/>
          <w:szCs w:val="24"/>
        </w:rPr>
        <w:t xml:space="preserve"> </w:t>
      </w:r>
      <w:proofErr w:type="spellStart"/>
      <w:r w:rsidR="007D720A" w:rsidRPr="00D061CF">
        <w:rPr>
          <w:rFonts w:ascii="Times New Roman" w:hAnsi="Times New Roman" w:cs="Times New Roman"/>
          <w:b/>
          <w:sz w:val="24"/>
          <w:szCs w:val="24"/>
        </w:rPr>
        <w:t>ir</w:t>
      </w:r>
      <w:proofErr w:type="spellEnd"/>
      <w:r w:rsidR="007D720A" w:rsidRPr="00D061CF">
        <w:rPr>
          <w:rFonts w:ascii="Times New Roman" w:hAnsi="Times New Roman" w:cs="Times New Roman"/>
          <w:b/>
          <w:sz w:val="24"/>
          <w:szCs w:val="24"/>
        </w:rPr>
        <w:t xml:space="preserve"> </w:t>
      </w:r>
      <w:proofErr w:type="spellStart"/>
      <w:r w:rsidR="007D720A" w:rsidRPr="00D061CF">
        <w:rPr>
          <w:rFonts w:ascii="Times New Roman" w:hAnsi="Times New Roman" w:cs="Times New Roman"/>
          <w:b/>
          <w:sz w:val="24"/>
          <w:szCs w:val="24"/>
        </w:rPr>
        <w:t>nešališkumo</w:t>
      </w:r>
      <w:proofErr w:type="spellEnd"/>
      <w:r w:rsidR="007D720A" w:rsidRPr="00D061CF">
        <w:rPr>
          <w:rFonts w:ascii="Times New Roman" w:hAnsi="Times New Roman" w:cs="Times New Roman"/>
          <w:sz w:val="24"/>
          <w:szCs w:val="24"/>
        </w:rPr>
        <w:t xml:space="preserve"> – </w:t>
      </w:r>
      <w:proofErr w:type="spellStart"/>
      <w:r w:rsidR="007D720A" w:rsidRPr="00D061CF">
        <w:rPr>
          <w:rFonts w:ascii="Times New Roman" w:hAnsi="Times New Roman" w:cs="Times New Roman"/>
          <w:sz w:val="24"/>
          <w:szCs w:val="24"/>
        </w:rPr>
        <w:t>tyrimas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atliekamas</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objektyviai</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neturint</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išankstinių</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nuostatų</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dėl</w:t>
      </w:r>
      <w:proofErr w:type="spellEnd"/>
      <w:r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aplinkybių</w:t>
      </w:r>
      <w:proofErr w:type="spellEnd"/>
      <w:r w:rsidR="007D720A" w:rsidRPr="00D061CF">
        <w:rPr>
          <w:rFonts w:ascii="Times New Roman" w:hAnsi="Times New Roman" w:cs="Times New Roman"/>
          <w:sz w:val="24"/>
          <w:szCs w:val="24"/>
        </w:rPr>
        <w:t xml:space="preserve"> </w:t>
      </w:r>
      <w:proofErr w:type="spellStart"/>
      <w:r w:rsidR="007D720A" w:rsidRPr="00D061CF">
        <w:rPr>
          <w:rFonts w:ascii="Times New Roman" w:hAnsi="Times New Roman" w:cs="Times New Roman"/>
          <w:sz w:val="24"/>
          <w:szCs w:val="24"/>
        </w:rPr>
        <w:t>vertinimo</w:t>
      </w:r>
      <w:proofErr w:type="spellEnd"/>
      <w:r w:rsidR="007D720A" w:rsidRPr="00D061CF">
        <w:rPr>
          <w:rFonts w:ascii="Times New Roman" w:hAnsi="Times New Roman" w:cs="Times New Roman"/>
          <w:sz w:val="24"/>
          <w:szCs w:val="24"/>
        </w:rPr>
        <w:t>.</w:t>
      </w:r>
    </w:p>
    <w:p w14:paraId="66BDE8DF" w14:textId="77777777" w:rsidR="00B355CA" w:rsidRPr="00D061CF" w:rsidRDefault="001E4190" w:rsidP="00D061CF">
      <w:pPr>
        <w:spacing w:after="0" w:line="276" w:lineRule="auto"/>
        <w:ind w:firstLine="851"/>
        <w:jc w:val="both"/>
        <w:rPr>
          <w:rFonts w:ascii="Times New Roman" w:hAnsi="Times New Roman" w:cs="Times New Roman"/>
          <w:sz w:val="24"/>
          <w:szCs w:val="24"/>
        </w:rPr>
      </w:pP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suinteresuotas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asmuo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pagrįstai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manantis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kad</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w:t>
      </w:r>
      <w:proofErr w:type="spellEnd"/>
      <w:r w:rsidRPr="00D061CF">
        <w:rPr>
          <w:rFonts w:ascii="Times New Roman" w:hAnsi="Times New Roman" w:cs="Times New Roman"/>
          <w:sz w:val="24"/>
          <w:szCs w:val="24"/>
        </w:rPr>
        <w:t xml:space="preserve"> jo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yra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priekabiaujama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prieš</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yra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naudojamas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psichinis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fizinis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turi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teisę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pateikti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pranešimą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atsakingam</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asmeniui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gautą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informaciją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nedelsiant</w:t>
      </w:r>
      <w:proofErr w:type="spellEnd"/>
      <w:r w:rsidRPr="00D061CF">
        <w:rPr>
          <w:rFonts w:ascii="Times New Roman" w:hAnsi="Times New Roman" w:cs="Times New Roman"/>
          <w:sz w:val="24"/>
          <w:szCs w:val="24"/>
        </w:rPr>
        <w:t xml:space="preserve">, bet ne </w:t>
      </w:r>
      <w:proofErr w:type="spellStart"/>
      <w:r w:rsidRPr="00D061CF">
        <w:rPr>
          <w:rFonts w:ascii="Times New Roman" w:hAnsi="Times New Roman" w:cs="Times New Roman"/>
          <w:sz w:val="24"/>
          <w:szCs w:val="24"/>
        </w:rPr>
        <w:t>vėliau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kaip</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dieną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pateikia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tiesiogiai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direktoriui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Jei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Direktorius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nėra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kompetetingas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spręsti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srumto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atvejį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jis</w:t>
      </w:r>
      <w:proofErr w:type="spellEnd"/>
      <w:r w:rsidRPr="00D061CF">
        <w:rPr>
          <w:rFonts w:ascii="Times New Roman" w:hAnsi="Times New Roman" w:cs="Times New Roman"/>
          <w:sz w:val="24"/>
          <w:szCs w:val="24"/>
        </w:rPr>
        <w:t xml:space="preserve"> pats </w:t>
      </w:r>
      <w:proofErr w:type="spellStart"/>
      <w:r w:rsidRPr="00D061CF">
        <w:rPr>
          <w:rFonts w:ascii="Times New Roman" w:hAnsi="Times New Roman" w:cs="Times New Roman"/>
          <w:sz w:val="24"/>
          <w:szCs w:val="24"/>
        </w:rPr>
        <w:t>figūruoja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pranešimo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turinyje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atsakingas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asmuo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informaciją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perduoda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suinteresuotoms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institucijoms</w:t>
      </w:r>
      <w:proofErr w:type="spellEnd"/>
      <w:r w:rsidR="00B355CA" w:rsidRPr="00D061CF">
        <w:rPr>
          <w:rFonts w:ascii="Times New Roman" w:hAnsi="Times New Roman" w:cs="Times New Roman"/>
          <w:sz w:val="24"/>
          <w:szCs w:val="24"/>
        </w:rPr>
        <w:t xml:space="preserve">: </w:t>
      </w:r>
      <w:proofErr w:type="spellStart"/>
      <w:r w:rsidR="00B355CA" w:rsidRPr="00D061CF">
        <w:rPr>
          <w:rFonts w:ascii="Times New Roman" w:hAnsi="Times New Roman" w:cs="Times New Roman"/>
          <w:sz w:val="24"/>
          <w:szCs w:val="24"/>
        </w:rPr>
        <w:t>policija</w:t>
      </w:r>
      <w:proofErr w:type="spellEnd"/>
      <w:r w:rsidR="00B355CA" w:rsidRPr="00D061CF">
        <w:rPr>
          <w:rFonts w:ascii="Times New Roman" w:hAnsi="Times New Roman" w:cs="Times New Roman"/>
          <w:sz w:val="24"/>
          <w:szCs w:val="24"/>
        </w:rPr>
        <w:t xml:space="preserve">, </w:t>
      </w:r>
      <w:proofErr w:type="spellStart"/>
      <w:r w:rsidR="00B355CA" w:rsidRPr="00D061CF">
        <w:rPr>
          <w:rFonts w:ascii="Times New Roman" w:hAnsi="Times New Roman" w:cs="Times New Roman"/>
          <w:sz w:val="24"/>
          <w:szCs w:val="24"/>
        </w:rPr>
        <w:t>Valstybinė</w:t>
      </w:r>
      <w:proofErr w:type="spellEnd"/>
      <w:r w:rsidR="00B355CA" w:rsidRPr="00D061CF">
        <w:rPr>
          <w:rFonts w:ascii="Times New Roman" w:hAnsi="Times New Roman" w:cs="Times New Roman"/>
          <w:sz w:val="24"/>
          <w:szCs w:val="24"/>
        </w:rPr>
        <w:t xml:space="preserve"> </w:t>
      </w:r>
      <w:proofErr w:type="spellStart"/>
      <w:r w:rsidR="00B355CA" w:rsidRPr="00D061CF">
        <w:rPr>
          <w:rFonts w:ascii="Times New Roman" w:hAnsi="Times New Roman" w:cs="Times New Roman"/>
          <w:sz w:val="24"/>
          <w:szCs w:val="24"/>
        </w:rPr>
        <w:t>darbo</w:t>
      </w:r>
      <w:proofErr w:type="spellEnd"/>
      <w:r w:rsidR="00B355CA" w:rsidRPr="00D061CF">
        <w:rPr>
          <w:rFonts w:ascii="Times New Roman" w:hAnsi="Times New Roman" w:cs="Times New Roman"/>
          <w:sz w:val="24"/>
          <w:szCs w:val="24"/>
        </w:rPr>
        <w:t xml:space="preserve"> </w:t>
      </w:r>
      <w:proofErr w:type="spellStart"/>
      <w:r w:rsidR="00B355CA" w:rsidRPr="00D061CF">
        <w:rPr>
          <w:rFonts w:ascii="Times New Roman" w:hAnsi="Times New Roman" w:cs="Times New Roman"/>
          <w:sz w:val="24"/>
          <w:szCs w:val="24"/>
        </w:rPr>
        <w:t>inspekcija</w:t>
      </w:r>
      <w:proofErr w:type="spellEnd"/>
      <w:r w:rsidR="00B355CA" w:rsidRPr="00D061CF">
        <w:rPr>
          <w:rFonts w:ascii="Times New Roman" w:hAnsi="Times New Roman" w:cs="Times New Roman"/>
          <w:sz w:val="24"/>
          <w:szCs w:val="24"/>
        </w:rPr>
        <w:t xml:space="preserve"> </w:t>
      </w:r>
      <w:proofErr w:type="spellStart"/>
      <w:r w:rsidR="00B355CA" w:rsidRPr="00D061CF">
        <w:rPr>
          <w:rFonts w:ascii="Times New Roman" w:hAnsi="Times New Roman" w:cs="Times New Roman"/>
          <w:sz w:val="24"/>
          <w:szCs w:val="24"/>
        </w:rPr>
        <w:t>ar</w:t>
      </w:r>
      <w:proofErr w:type="spellEnd"/>
      <w:r w:rsidR="00B355CA" w:rsidRPr="00D061CF">
        <w:rPr>
          <w:rFonts w:ascii="Times New Roman" w:hAnsi="Times New Roman" w:cs="Times New Roman"/>
          <w:sz w:val="24"/>
          <w:szCs w:val="24"/>
        </w:rPr>
        <w:t xml:space="preserve"> </w:t>
      </w:r>
      <w:proofErr w:type="spellStart"/>
      <w:r w:rsidR="00B355CA" w:rsidRPr="00D061CF">
        <w:rPr>
          <w:rFonts w:ascii="Times New Roman" w:hAnsi="Times New Roman" w:cs="Times New Roman"/>
          <w:sz w:val="24"/>
          <w:szCs w:val="24"/>
        </w:rPr>
        <w:t>kita</w:t>
      </w:r>
      <w:proofErr w:type="spellEnd"/>
      <w:r w:rsidR="00B355CA" w:rsidRPr="00D061CF">
        <w:rPr>
          <w:rFonts w:ascii="Times New Roman" w:hAnsi="Times New Roman" w:cs="Times New Roman"/>
          <w:sz w:val="24"/>
          <w:szCs w:val="24"/>
        </w:rPr>
        <w:t>.</w:t>
      </w:r>
    </w:p>
    <w:p w14:paraId="1E9B90C0" w14:textId="77777777" w:rsidR="00B355CA" w:rsidRPr="00D061CF" w:rsidRDefault="001E3B5C" w:rsidP="00D061CF">
      <w:pPr>
        <w:spacing w:after="0" w:line="276" w:lineRule="auto"/>
        <w:ind w:firstLine="851"/>
        <w:jc w:val="both"/>
        <w:rPr>
          <w:rFonts w:ascii="Times New Roman" w:hAnsi="Times New Roman" w:cs="Times New Roman"/>
          <w:sz w:val="24"/>
          <w:szCs w:val="24"/>
        </w:rPr>
      </w:pPr>
      <w:proofErr w:type="spellStart"/>
      <w:r w:rsidRPr="00D061CF">
        <w:rPr>
          <w:rFonts w:ascii="Times New Roman" w:hAnsi="Times New Roman" w:cs="Times New Roman"/>
          <w:sz w:val="24"/>
          <w:szCs w:val="24"/>
        </w:rPr>
        <w:t>Pranešime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skunde</w:t>
      </w:r>
      <w:proofErr w:type="spellEnd"/>
      <w:r w:rsidRPr="00D061CF">
        <w:rPr>
          <w:rFonts w:ascii="Times New Roman" w:hAnsi="Times New Roman" w:cs="Times New Roman"/>
          <w:sz w:val="24"/>
          <w:szCs w:val="24"/>
        </w:rPr>
        <w:t>)</w:t>
      </w:r>
      <w:proofErr w:type="spellStart"/>
      <w:r w:rsidR="00B355CA" w:rsidRPr="00D061CF">
        <w:rPr>
          <w:rFonts w:ascii="Times New Roman" w:hAnsi="Times New Roman" w:cs="Times New Roman"/>
          <w:sz w:val="24"/>
          <w:szCs w:val="24"/>
        </w:rPr>
        <w:t>Įstaigos</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darbuotojas</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ar</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kitas</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suinteresuotas</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asmuo</w:t>
      </w:r>
      <w:proofErr w:type="spellEnd"/>
      <w:r w:rsidR="00B355CA" w:rsidRPr="00D061CF">
        <w:rPr>
          <w:rFonts w:ascii="Times New Roman" w:hAnsi="Times New Roman" w:cs="Times New Roman"/>
          <w:sz w:val="24"/>
          <w:szCs w:val="24"/>
        </w:rPr>
        <w:t>,</w:t>
      </w:r>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turi</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pateikti</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šią</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informaciją</w:t>
      </w:r>
      <w:proofErr w:type="spellEnd"/>
      <w:r w:rsidR="001E4190" w:rsidRPr="00D061CF">
        <w:rPr>
          <w:rFonts w:ascii="Times New Roman" w:hAnsi="Times New Roman" w:cs="Times New Roman"/>
          <w:sz w:val="24"/>
          <w:szCs w:val="24"/>
        </w:rPr>
        <w:t>:</w:t>
      </w:r>
    </w:p>
    <w:p w14:paraId="510CD224" w14:textId="77777777" w:rsidR="00B355CA" w:rsidRPr="00D061CF" w:rsidRDefault="00B355CA" w:rsidP="00D061CF">
      <w:pPr>
        <w:pStyle w:val="Sraopastraipa"/>
        <w:numPr>
          <w:ilvl w:val="0"/>
          <w:numId w:val="2"/>
        </w:numPr>
        <w:tabs>
          <w:tab w:val="left" w:pos="851"/>
        </w:tabs>
        <w:spacing w:line="276" w:lineRule="auto"/>
        <w:ind w:left="0" w:firstLine="720"/>
        <w:jc w:val="both"/>
        <w:rPr>
          <w:rFonts w:ascii="Times New Roman" w:hAnsi="Times New Roman" w:cs="Times New Roman"/>
          <w:sz w:val="24"/>
          <w:szCs w:val="24"/>
        </w:rPr>
      </w:pPr>
      <w:proofErr w:type="spellStart"/>
      <w:r w:rsidRPr="00D061CF">
        <w:rPr>
          <w:rFonts w:ascii="Times New Roman" w:hAnsi="Times New Roman" w:cs="Times New Roman"/>
          <w:sz w:val="24"/>
          <w:szCs w:val="24"/>
        </w:rPr>
        <w:t>Nurodyti</w:t>
      </w:r>
      <w:proofErr w:type="spellEnd"/>
      <w:r w:rsidRPr="00D061CF">
        <w:rPr>
          <w:rFonts w:ascii="Times New Roman" w:hAnsi="Times New Roman" w:cs="Times New Roman"/>
          <w:sz w:val="24"/>
          <w:szCs w:val="24"/>
        </w:rPr>
        <w:t xml:space="preserve"> jo </w:t>
      </w:r>
      <w:proofErr w:type="spellStart"/>
      <w:r w:rsidRPr="00D061CF">
        <w:rPr>
          <w:rFonts w:ascii="Times New Roman" w:hAnsi="Times New Roman" w:cs="Times New Roman"/>
          <w:sz w:val="24"/>
          <w:szCs w:val="24"/>
        </w:rPr>
        <w:t>nuomone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situacijos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kaltininkus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dalyvius</w:t>
      </w:r>
      <w:proofErr w:type="spellEnd"/>
      <w:r w:rsidRPr="00D061CF">
        <w:rPr>
          <w:rFonts w:ascii="Times New Roman" w:hAnsi="Times New Roman" w:cs="Times New Roman"/>
          <w:sz w:val="24"/>
          <w:szCs w:val="24"/>
        </w:rPr>
        <w:t>;</w:t>
      </w:r>
    </w:p>
    <w:p w14:paraId="73E69859" w14:textId="77777777" w:rsidR="00B355CA" w:rsidRPr="00D061CF" w:rsidRDefault="00B355CA" w:rsidP="00D061CF">
      <w:pPr>
        <w:pStyle w:val="Sraopastraipa"/>
        <w:numPr>
          <w:ilvl w:val="0"/>
          <w:numId w:val="2"/>
        </w:numPr>
        <w:tabs>
          <w:tab w:val="left" w:pos="851"/>
        </w:tabs>
        <w:spacing w:line="276" w:lineRule="auto"/>
        <w:ind w:left="0" w:firstLine="720"/>
        <w:jc w:val="both"/>
        <w:rPr>
          <w:rFonts w:ascii="Times New Roman" w:hAnsi="Times New Roman" w:cs="Times New Roman"/>
          <w:sz w:val="24"/>
          <w:szCs w:val="24"/>
        </w:rPr>
      </w:pPr>
      <w:proofErr w:type="spellStart"/>
      <w:r w:rsidRPr="00D061CF">
        <w:rPr>
          <w:rFonts w:ascii="Times New Roman" w:hAnsi="Times New Roman" w:cs="Times New Roman"/>
          <w:sz w:val="24"/>
          <w:szCs w:val="24"/>
        </w:rPr>
        <w:t>Pateikti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įvykio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detalius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paaiškinimus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patirto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situaciją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apraiškas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aplinkybes</w:t>
      </w:r>
      <w:proofErr w:type="spellEnd"/>
      <w:r w:rsidRPr="00D061CF">
        <w:rPr>
          <w:rFonts w:ascii="Times New Roman" w:hAnsi="Times New Roman" w:cs="Times New Roman"/>
          <w:sz w:val="24"/>
          <w:szCs w:val="24"/>
        </w:rPr>
        <w:t>;</w:t>
      </w:r>
    </w:p>
    <w:p w14:paraId="706F9666" w14:textId="77777777" w:rsidR="00B355CA" w:rsidRPr="00D061CF" w:rsidRDefault="00B355CA" w:rsidP="00D061CF">
      <w:pPr>
        <w:pStyle w:val="Sraopastraipa"/>
        <w:numPr>
          <w:ilvl w:val="0"/>
          <w:numId w:val="2"/>
        </w:numPr>
        <w:tabs>
          <w:tab w:val="left" w:pos="851"/>
        </w:tabs>
        <w:spacing w:line="276" w:lineRule="auto"/>
        <w:ind w:left="0" w:firstLine="720"/>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w:t>
      </w:r>
      <w:r w:rsidR="001E4190" w:rsidRPr="00D061CF">
        <w:rPr>
          <w:rFonts w:ascii="Times New Roman" w:hAnsi="Times New Roman" w:cs="Times New Roman"/>
          <w:sz w:val="24"/>
          <w:szCs w:val="24"/>
        </w:rPr>
        <w:t>urodyti</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galimus</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liudytojus</w:t>
      </w:r>
      <w:proofErr w:type="spellEnd"/>
      <w:r w:rsidR="001E4190" w:rsidRPr="00D061CF">
        <w:rPr>
          <w:rFonts w:ascii="Times New Roman" w:hAnsi="Times New Roman" w:cs="Times New Roman"/>
          <w:sz w:val="24"/>
          <w:szCs w:val="24"/>
        </w:rPr>
        <w:t>;</w:t>
      </w:r>
    </w:p>
    <w:p w14:paraId="03E9C1DE" w14:textId="77777777" w:rsidR="001E4190" w:rsidRPr="00D061CF" w:rsidRDefault="00B355CA" w:rsidP="00D061CF">
      <w:pPr>
        <w:pStyle w:val="Sraopastraipa"/>
        <w:numPr>
          <w:ilvl w:val="0"/>
          <w:numId w:val="2"/>
        </w:numPr>
        <w:tabs>
          <w:tab w:val="left" w:pos="851"/>
        </w:tabs>
        <w:spacing w:line="276" w:lineRule="auto"/>
        <w:ind w:left="0" w:firstLine="720"/>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w:t>
      </w:r>
      <w:r w:rsidR="001E4190" w:rsidRPr="00D061CF">
        <w:rPr>
          <w:rFonts w:ascii="Times New Roman" w:hAnsi="Times New Roman" w:cs="Times New Roman"/>
          <w:sz w:val="24"/>
          <w:szCs w:val="24"/>
        </w:rPr>
        <w:t>ateikti</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visą</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kitą</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turimą</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informaciją</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garso</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įrašus</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susirašinėjimą</w:t>
      </w:r>
      <w:proofErr w:type="spellEnd"/>
      <w:r w:rsidR="001E4190" w:rsidRPr="00D061CF">
        <w:rPr>
          <w:rFonts w:ascii="Times New Roman" w:hAnsi="Times New Roman" w:cs="Times New Roman"/>
          <w:sz w:val="24"/>
          <w:szCs w:val="24"/>
        </w:rPr>
        <w:t xml:space="preserve"> </w:t>
      </w:r>
      <w:proofErr w:type="spellStart"/>
      <w:r w:rsidR="001E4190" w:rsidRPr="00D061CF">
        <w:rPr>
          <w:rFonts w:ascii="Times New Roman" w:hAnsi="Times New Roman" w:cs="Times New Roman"/>
          <w:sz w:val="24"/>
          <w:szCs w:val="24"/>
        </w:rPr>
        <w:t>ir</w:t>
      </w:r>
      <w:proofErr w:type="spellEnd"/>
      <w:r w:rsidR="001E4190" w:rsidRPr="00D061CF">
        <w:rPr>
          <w:rFonts w:ascii="Times New Roman" w:hAnsi="Times New Roman" w:cs="Times New Roman"/>
          <w:sz w:val="24"/>
          <w:szCs w:val="24"/>
        </w:rPr>
        <w:t xml:space="preserve"> pan.).</w:t>
      </w:r>
    </w:p>
    <w:p w14:paraId="39BF0A09" w14:textId="77777777" w:rsidR="001E3B5C" w:rsidRPr="00D061CF" w:rsidRDefault="001E3B5C" w:rsidP="00D061CF">
      <w:pPr>
        <w:tabs>
          <w:tab w:val="left" w:pos="851"/>
        </w:tabs>
        <w:spacing w:line="276" w:lineRule="auto"/>
        <w:jc w:val="both"/>
        <w:rPr>
          <w:rFonts w:ascii="Times New Roman" w:hAnsi="Times New Roman" w:cs="Times New Roman"/>
          <w:sz w:val="24"/>
          <w:szCs w:val="24"/>
        </w:rPr>
      </w:pPr>
      <w:r w:rsidRPr="00D061CF">
        <w:rPr>
          <w:rFonts w:ascii="Times New Roman" w:hAnsi="Times New Roman" w:cs="Times New Roman"/>
          <w:sz w:val="24"/>
          <w:szCs w:val="24"/>
        </w:rPr>
        <w:tab/>
      </w:r>
      <w:proofErr w:type="spellStart"/>
      <w:r w:rsidRPr="00D061CF">
        <w:rPr>
          <w:rFonts w:ascii="Times New Roman" w:hAnsi="Times New Roman" w:cs="Times New Roman"/>
          <w:sz w:val="24"/>
          <w:szCs w:val="24"/>
        </w:rPr>
        <w:t>Pranešimas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arba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gali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būti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pateikiamas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laisva</w:t>
      </w:r>
      <w:proofErr w:type="spellEnd"/>
      <w:r w:rsidRPr="00D061CF">
        <w:rPr>
          <w:rFonts w:ascii="Times New Roman" w:hAnsi="Times New Roman" w:cs="Times New Roman"/>
          <w:sz w:val="24"/>
          <w:szCs w:val="24"/>
        </w:rPr>
        <w:t xml:space="preserve"> forma </w:t>
      </w:r>
      <w:proofErr w:type="spellStart"/>
      <w:r w:rsidRPr="00D061CF">
        <w:rPr>
          <w:rFonts w:ascii="Times New Roman" w:hAnsi="Times New Roman" w:cs="Times New Roman"/>
          <w:sz w:val="24"/>
          <w:szCs w:val="24"/>
        </w:rPr>
        <w:t>arba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vadovaujantis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šios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politikos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Priedu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numeris</w:t>
      </w:r>
      <w:proofErr w:type="spellEnd"/>
      <w:r w:rsidRPr="00D061CF">
        <w:rPr>
          <w:rFonts w:ascii="Times New Roman" w:hAnsi="Times New Roman" w:cs="Times New Roman"/>
          <w:sz w:val="24"/>
          <w:szCs w:val="24"/>
        </w:rPr>
        <w:t xml:space="preserve"> 1 “</w:t>
      </w:r>
      <w:proofErr w:type="spellStart"/>
      <w:r w:rsidRPr="00D061CF">
        <w:rPr>
          <w:rFonts w:ascii="Times New Roman" w:hAnsi="Times New Roman" w:cs="Times New Roman"/>
          <w:sz w:val="24"/>
          <w:szCs w:val="24"/>
        </w:rPr>
        <w:t>Pranešimo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dėl</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formos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pavyzdys</w:t>
      </w:r>
      <w:proofErr w:type="spellEnd"/>
      <w:r w:rsidRPr="00D061CF">
        <w:rPr>
          <w:rFonts w:ascii="Times New Roman" w:hAnsi="Times New Roman" w:cs="Times New Roman"/>
          <w:sz w:val="24"/>
          <w:szCs w:val="24"/>
        </w:rPr>
        <w:t>”</w:t>
      </w:r>
      <w:r w:rsidR="0076664D" w:rsidRPr="00D061CF">
        <w:rPr>
          <w:rFonts w:ascii="Times New Roman" w:hAnsi="Times New Roman" w:cs="Times New Roman"/>
          <w:sz w:val="24"/>
          <w:szCs w:val="24"/>
        </w:rPr>
        <w:t>.</w:t>
      </w:r>
    </w:p>
    <w:p w14:paraId="70F0D16F" w14:textId="77777777" w:rsidR="00B355CA" w:rsidRPr="00BF39DE" w:rsidRDefault="00B355CA" w:rsidP="00D061CF">
      <w:pPr>
        <w:spacing w:after="0" w:line="276" w:lineRule="auto"/>
        <w:ind w:firstLine="720"/>
        <w:jc w:val="both"/>
        <w:rPr>
          <w:rFonts w:ascii="Times New Roman" w:hAnsi="Times New Roman" w:cs="Times New Roman"/>
          <w:sz w:val="24"/>
          <w:szCs w:val="24"/>
        </w:rPr>
      </w:pPr>
      <w:proofErr w:type="spellStart"/>
      <w:r w:rsidRPr="00BF39DE">
        <w:rPr>
          <w:rFonts w:ascii="Times New Roman" w:hAnsi="Times New Roman" w:cs="Times New Roman"/>
          <w:sz w:val="24"/>
          <w:szCs w:val="24"/>
        </w:rPr>
        <w:t>Įstaigos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direktoriui</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gavus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iš</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atsakingo</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asmens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pranešimą</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ar</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skundą</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apie</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įvykį</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sukviečiama</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atitinkama</w:t>
      </w:r>
      <w:proofErr w:type="spellEnd"/>
      <w:r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komisij</w:t>
      </w:r>
      <w:r w:rsidRPr="00BF39DE">
        <w:rPr>
          <w:rFonts w:ascii="Times New Roman" w:hAnsi="Times New Roman" w:cs="Times New Roman"/>
          <w:sz w:val="24"/>
          <w:szCs w:val="24"/>
        </w:rPr>
        <w:t>a</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susidedanti</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iš</w:t>
      </w:r>
      <w:proofErr w:type="spellEnd"/>
      <w:r w:rsidRPr="00BF39DE">
        <w:rPr>
          <w:rFonts w:ascii="Times New Roman" w:hAnsi="Times New Roman" w:cs="Times New Roman"/>
          <w:sz w:val="24"/>
          <w:szCs w:val="24"/>
        </w:rPr>
        <w:t xml:space="preserve"> 3</w:t>
      </w:r>
      <w:r w:rsidR="001E4190"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trijų</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narių</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Komisijos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pirmininku</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kuris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yra</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vienas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iš</w:t>
      </w:r>
      <w:proofErr w:type="spellEnd"/>
      <w:r w:rsidR="001E4190" w:rsidRPr="00BF39DE">
        <w:rPr>
          <w:rFonts w:ascii="Times New Roman" w:hAnsi="Times New Roman" w:cs="Times New Roman"/>
          <w:sz w:val="24"/>
          <w:szCs w:val="24"/>
        </w:rPr>
        <w:t xml:space="preserve"> </w:t>
      </w:r>
      <w:r w:rsidRPr="00BF39DE">
        <w:rPr>
          <w:rFonts w:ascii="Times New Roman" w:hAnsi="Times New Roman" w:cs="Times New Roman"/>
          <w:sz w:val="24"/>
          <w:szCs w:val="24"/>
        </w:rPr>
        <w:t>3 (</w:t>
      </w:r>
      <w:proofErr w:type="spellStart"/>
      <w:r w:rsidRPr="00BF39DE">
        <w:rPr>
          <w:rFonts w:ascii="Times New Roman" w:hAnsi="Times New Roman" w:cs="Times New Roman"/>
          <w:sz w:val="24"/>
          <w:szCs w:val="24"/>
        </w:rPr>
        <w:t>trijų</w:t>
      </w:r>
      <w:proofErr w:type="spellEnd"/>
      <w:r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komisijos</w:t>
      </w:r>
      <w:proofErr w:type="spellEnd"/>
      <w:r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narių</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gali</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būti</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paskirtas</w:t>
      </w:r>
      <w:proofErr w:type="spellEnd"/>
      <w:r w:rsidR="001E4190" w:rsidRPr="00BF39DE">
        <w:rPr>
          <w:rFonts w:ascii="Times New Roman" w:hAnsi="Times New Roman" w:cs="Times New Roman"/>
          <w:sz w:val="24"/>
          <w:szCs w:val="24"/>
        </w:rPr>
        <w:t xml:space="preserve"> tik </w:t>
      </w:r>
      <w:proofErr w:type="spellStart"/>
      <w:r w:rsidRPr="00BF39DE">
        <w:rPr>
          <w:rFonts w:ascii="Times New Roman" w:hAnsi="Times New Roman" w:cs="Times New Roman"/>
          <w:sz w:val="24"/>
          <w:szCs w:val="24"/>
        </w:rPr>
        <w:t>nešališkas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Įstaigos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darbuotojas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nesusijęs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su</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pranešime</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ar</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skunde</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minimais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asmenimis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ir</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neturintis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interesų</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ar</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išankstinio</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nusistatymo</w:t>
      </w:r>
      <w:proofErr w:type="spellEnd"/>
      <w:r w:rsidR="001E4190" w:rsidRPr="00BF39DE">
        <w:rPr>
          <w:rFonts w:ascii="Times New Roman" w:hAnsi="Times New Roman" w:cs="Times New Roman"/>
          <w:sz w:val="24"/>
          <w:szCs w:val="24"/>
        </w:rPr>
        <w:t>.</w:t>
      </w:r>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Komisijos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pirmininkas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yra</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skiriamas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neatsižvelgiant</w:t>
      </w:r>
      <w:proofErr w:type="spellEnd"/>
      <w:r w:rsidRPr="00BF39DE">
        <w:rPr>
          <w:rFonts w:ascii="Times New Roman" w:hAnsi="Times New Roman" w:cs="Times New Roman"/>
          <w:sz w:val="24"/>
          <w:szCs w:val="24"/>
        </w:rPr>
        <w:t xml:space="preserve"> į jo </w:t>
      </w:r>
      <w:proofErr w:type="spellStart"/>
      <w:r w:rsidRPr="00BF39DE">
        <w:rPr>
          <w:rFonts w:ascii="Times New Roman" w:hAnsi="Times New Roman" w:cs="Times New Roman"/>
          <w:sz w:val="24"/>
          <w:szCs w:val="24"/>
        </w:rPr>
        <w:t>pareigybę</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atliekamą</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darbo</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funkciją</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tačiau</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turi</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turėti</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kompetenciją</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esamos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situacijos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nagrinėjomo</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subtilybėms</w:t>
      </w:r>
      <w:proofErr w:type="spellEnd"/>
      <w:r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Komisijos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nariai</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privalo</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užtikrinti</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konfidencialumą</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Komisijos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nariams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draudžiama</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atskleist</w:t>
      </w:r>
      <w:r w:rsidRPr="00BF39DE">
        <w:rPr>
          <w:rFonts w:ascii="Times New Roman" w:hAnsi="Times New Roman" w:cs="Times New Roman"/>
          <w:sz w:val="24"/>
          <w:szCs w:val="24"/>
        </w:rPr>
        <w:t>i</w:t>
      </w:r>
      <w:proofErr w:type="spellEnd"/>
      <w:r w:rsidRPr="00BF39DE">
        <w:rPr>
          <w:rFonts w:ascii="Times New Roman" w:hAnsi="Times New Roman" w:cs="Times New Roman"/>
          <w:sz w:val="24"/>
          <w:szCs w:val="24"/>
        </w:rPr>
        <w:t xml:space="preserve"> bet </w:t>
      </w:r>
      <w:proofErr w:type="spellStart"/>
      <w:r w:rsidRPr="00BF39DE">
        <w:rPr>
          <w:rFonts w:ascii="Times New Roman" w:hAnsi="Times New Roman" w:cs="Times New Roman"/>
          <w:sz w:val="24"/>
          <w:szCs w:val="24"/>
        </w:rPr>
        <w:t>kokią</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su</w:t>
      </w:r>
      <w:proofErr w:type="spellEnd"/>
      <w:r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tyrimu</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susijusią</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informaciją</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asmenims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nedalyvaujantiems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tyrimo</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procedūroje</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Komisijos</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nariui</w:t>
      </w:r>
      <w:proofErr w:type="spellEnd"/>
      <w:r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atskleidusiam</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kitiems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asmenims</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su</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tyrimu</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susijusią</w:t>
      </w:r>
      <w:proofErr w:type="spellEnd"/>
      <w:r w:rsidR="001E4190" w:rsidRPr="00BF39DE">
        <w:rPr>
          <w:rFonts w:ascii="Times New Roman" w:hAnsi="Times New Roman" w:cs="Times New Roman"/>
          <w:sz w:val="24"/>
          <w:szCs w:val="24"/>
        </w:rPr>
        <w:t xml:space="preserve"> </w:t>
      </w:r>
      <w:proofErr w:type="spellStart"/>
      <w:r w:rsidR="001E4190" w:rsidRPr="00BF39DE">
        <w:rPr>
          <w:rFonts w:ascii="Times New Roman" w:hAnsi="Times New Roman" w:cs="Times New Roman"/>
          <w:sz w:val="24"/>
          <w:szCs w:val="24"/>
        </w:rPr>
        <w:t>informaciją</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taikoma</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drausminė</w:t>
      </w:r>
      <w:proofErr w:type="spellEnd"/>
      <w:r w:rsidRPr="00BF39DE">
        <w:rPr>
          <w:rFonts w:ascii="Times New Roman" w:hAnsi="Times New Roman" w:cs="Times New Roman"/>
          <w:sz w:val="24"/>
          <w:szCs w:val="24"/>
        </w:rPr>
        <w:t xml:space="preserve"> </w:t>
      </w:r>
      <w:proofErr w:type="spellStart"/>
      <w:r w:rsidRPr="00BF39DE">
        <w:rPr>
          <w:rFonts w:ascii="Times New Roman" w:hAnsi="Times New Roman" w:cs="Times New Roman"/>
          <w:sz w:val="24"/>
          <w:szCs w:val="24"/>
        </w:rPr>
        <w:t>atsakomybė</w:t>
      </w:r>
      <w:proofErr w:type="spellEnd"/>
      <w:r w:rsidRPr="00BF39DE">
        <w:rPr>
          <w:rFonts w:ascii="Times New Roman" w:hAnsi="Times New Roman" w:cs="Times New Roman"/>
          <w:sz w:val="24"/>
          <w:szCs w:val="24"/>
        </w:rPr>
        <w:t>.</w:t>
      </w:r>
    </w:p>
    <w:p w14:paraId="619F8B2E" w14:textId="77777777" w:rsidR="00CA3794" w:rsidRPr="00D061CF" w:rsidRDefault="001E4190" w:rsidP="00D061CF">
      <w:pPr>
        <w:spacing w:after="0"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sz w:val="24"/>
          <w:szCs w:val="24"/>
        </w:rPr>
        <w:t>Apklausiant</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nukentėjusįjį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skundžiamąjį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apklausoje</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gali</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dalyvauti</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ir</w:t>
      </w:r>
      <w:proofErr w:type="spellEnd"/>
      <w:r w:rsidR="00CA3794" w:rsidRPr="00D061CF">
        <w:rPr>
          <w:rFonts w:ascii="Times New Roman" w:hAnsi="Times New Roman" w:cs="Times New Roman"/>
          <w:sz w:val="24"/>
          <w:szCs w:val="24"/>
        </w:rPr>
        <w:t xml:space="preserve"> jo </w:t>
      </w:r>
      <w:proofErr w:type="spellStart"/>
      <w:r w:rsidR="00CA3794" w:rsidRPr="00D061CF">
        <w:rPr>
          <w:rFonts w:ascii="Times New Roman" w:hAnsi="Times New Roman" w:cs="Times New Roman"/>
          <w:sz w:val="24"/>
          <w:szCs w:val="24"/>
        </w:rPr>
        <w:t>atstovas</w:t>
      </w:r>
      <w:proofErr w:type="spellEnd"/>
      <w:r w:rsidR="00CA3794" w:rsidRPr="00D061CF">
        <w:rPr>
          <w:rFonts w:ascii="Times New Roman" w:hAnsi="Times New Roman" w:cs="Times New Roman"/>
          <w:sz w:val="24"/>
          <w:szCs w:val="24"/>
        </w:rPr>
        <w:t>.</w:t>
      </w:r>
    </w:p>
    <w:p w14:paraId="40AB474A" w14:textId="77777777" w:rsidR="00CA3794" w:rsidRPr="00D061CF" w:rsidRDefault="001E4190" w:rsidP="00D061CF">
      <w:pPr>
        <w:spacing w:after="0"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sz w:val="24"/>
          <w:szCs w:val="24"/>
        </w:rPr>
        <w:t>Pranešimą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rekomenduojama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pateikti</w:t>
      </w:r>
      <w:proofErr w:type="spellEnd"/>
      <w:r w:rsidRPr="00D061CF">
        <w:rPr>
          <w:rFonts w:ascii="Times New Roman" w:hAnsi="Times New Roman" w:cs="Times New Roman"/>
          <w:sz w:val="24"/>
          <w:szCs w:val="24"/>
        </w:rPr>
        <w:t xml:space="preserve"> per </w:t>
      </w:r>
      <w:proofErr w:type="spellStart"/>
      <w:r w:rsidRPr="00D061CF">
        <w:rPr>
          <w:rFonts w:ascii="Times New Roman" w:hAnsi="Times New Roman" w:cs="Times New Roman"/>
          <w:sz w:val="24"/>
          <w:szCs w:val="24"/>
        </w:rPr>
        <w:t>įmanomą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trumpiaus</w:t>
      </w:r>
      <w:r w:rsidR="00CA3794" w:rsidRPr="00D061CF">
        <w:rPr>
          <w:rFonts w:ascii="Times New Roman" w:hAnsi="Times New Roman" w:cs="Times New Roman"/>
          <w:sz w:val="24"/>
          <w:szCs w:val="24"/>
        </w:rPr>
        <w:t>ią</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laiką</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nuo</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skundžiamų</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veiksmų</w:t>
      </w:r>
      <w:proofErr w:type="spellEnd"/>
      <w:r w:rsidR="00CA3794"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w:t>
      </w:r>
      <w:r w:rsidR="00CA3794" w:rsidRPr="00D061CF">
        <w:rPr>
          <w:rFonts w:ascii="Times New Roman" w:hAnsi="Times New Roman" w:cs="Times New Roman"/>
          <w:sz w:val="24"/>
          <w:szCs w:val="24"/>
        </w:rPr>
        <w:t>darymo</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arba</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paaiškėjimo</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dienos</w:t>
      </w:r>
      <w:proofErr w:type="spellEnd"/>
      <w:r w:rsidR="00CA3794" w:rsidRPr="00D061CF">
        <w:rPr>
          <w:rFonts w:ascii="Times New Roman" w:hAnsi="Times New Roman" w:cs="Times New Roman"/>
          <w:sz w:val="24"/>
          <w:szCs w:val="24"/>
        </w:rPr>
        <w:t>.</w:t>
      </w:r>
    </w:p>
    <w:p w14:paraId="05DACB16" w14:textId="77777777" w:rsidR="00CA3794" w:rsidRPr="00D061CF" w:rsidRDefault="001E4190" w:rsidP="00D061CF">
      <w:pPr>
        <w:spacing w:after="0"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sz w:val="24"/>
          <w:szCs w:val="24"/>
        </w:rPr>
        <w:t>Atlikusi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tyrimą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komisija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įvertina</w:t>
      </w:r>
      <w:proofErr w:type="spellEnd"/>
      <w:r w:rsidRPr="00D061CF">
        <w:rPr>
          <w:rFonts w:ascii="Times New Roman" w:hAnsi="Times New Roman" w:cs="Times New Roman"/>
          <w:sz w:val="24"/>
          <w:szCs w:val="24"/>
        </w:rPr>
        <w:t xml:space="preserve"> jo </w:t>
      </w:r>
      <w:proofErr w:type="spellStart"/>
      <w:r w:rsidRPr="00D061CF">
        <w:rPr>
          <w:rFonts w:ascii="Times New Roman" w:hAnsi="Times New Roman" w:cs="Times New Roman"/>
          <w:sz w:val="24"/>
          <w:szCs w:val="24"/>
        </w:rPr>
        <w:t>metu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gautus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duomenis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per 5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dien</w:t>
      </w:r>
      <w:r w:rsidR="00CA3794" w:rsidRPr="00D061CF">
        <w:rPr>
          <w:rFonts w:ascii="Times New Roman" w:hAnsi="Times New Roman" w:cs="Times New Roman"/>
          <w:sz w:val="24"/>
          <w:szCs w:val="24"/>
        </w:rPr>
        <w:t>as</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parengia</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bei</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pateikia</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išvadą</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Įstaigos</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direktoriui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priima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sprendimą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dėl</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drausminės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atsakom</w:t>
      </w:r>
      <w:r w:rsidR="00CA3794" w:rsidRPr="00D061CF">
        <w:rPr>
          <w:rFonts w:ascii="Times New Roman" w:hAnsi="Times New Roman" w:cs="Times New Roman"/>
          <w:sz w:val="24"/>
          <w:szCs w:val="24"/>
        </w:rPr>
        <w:t>ybės</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ar</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kitų</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priemonių</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taikymo</w:t>
      </w:r>
      <w:proofErr w:type="spellEnd"/>
      <w:r w:rsidR="00CA3794" w:rsidRPr="00D061CF">
        <w:rPr>
          <w:rFonts w:ascii="Times New Roman" w:hAnsi="Times New Roman" w:cs="Times New Roman"/>
          <w:sz w:val="24"/>
          <w:szCs w:val="24"/>
        </w:rPr>
        <w:t>.</w:t>
      </w:r>
    </w:p>
    <w:p w14:paraId="35ADBF5E" w14:textId="77777777" w:rsidR="001E4190" w:rsidRPr="00D061CF" w:rsidRDefault="001E4190" w:rsidP="00D061CF">
      <w:pPr>
        <w:spacing w:after="0" w:line="276" w:lineRule="auto"/>
        <w:ind w:firstLine="720"/>
        <w:jc w:val="both"/>
        <w:rPr>
          <w:rFonts w:ascii="Times New Roman" w:hAnsi="Times New Roman" w:cs="Times New Roman"/>
          <w:sz w:val="24"/>
          <w:szCs w:val="24"/>
        </w:rPr>
      </w:pPr>
      <w:proofErr w:type="spellStart"/>
      <w:r w:rsidRPr="00D061CF">
        <w:rPr>
          <w:rFonts w:ascii="Times New Roman" w:hAnsi="Times New Roman" w:cs="Times New Roman"/>
          <w:sz w:val="24"/>
          <w:szCs w:val="24"/>
        </w:rPr>
        <w:t>Pranešimas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ištiriamas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prevencijos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procedūra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atliekama</w:t>
      </w:r>
      <w:proofErr w:type="spellEnd"/>
      <w:r w:rsidRPr="00D061CF">
        <w:rPr>
          <w:rFonts w:ascii="Times New Roman" w:hAnsi="Times New Roman" w:cs="Times New Roman"/>
          <w:sz w:val="24"/>
          <w:szCs w:val="24"/>
        </w:rPr>
        <w:t xml:space="preserve"> per </w:t>
      </w:r>
      <w:proofErr w:type="spellStart"/>
      <w:r w:rsidRPr="00D061CF">
        <w:rPr>
          <w:rFonts w:ascii="Times New Roman" w:hAnsi="Times New Roman" w:cs="Times New Roman"/>
          <w:sz w:val="24"/>
          <w:szCs w:val="24"/>
        </w:rPr>
        <w:t>įm</w:t>
      </w:r>
      <w:r w:rsidR="00CA3794" w:rsidRPr="00D061CF">
        <w:rPr>
          <w:rFonts w:ascii="Times New Roman" w:hAnsi="Times New Roman" w:cs="Times New Roman"/>
          <w:sz w:val="24"/>
          <w:szCs w:val="24"/>
        </w:rPr>
        <w:t>anomą</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trumpiausią</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laiką</w:t>
      </w:r>
      <w:proofErr w:type="spellEnd"/>
      <w:r w:rsidR="00CA3794" w:rsidRPr="00D061CF">
        <w:rPr>
          <w:rFonts w:ascii="Times New Roman" w:hAnsi="Times New Roman" w:cs="Times New Roman"/>
          <w:sz w:val="24"/>
          <w:szCs w:val="24"/>
        </w:rPr>
        <w:t xml:space="preserve">, bet ne </w:t>
      </w:r>
      <w:proofErr w:type="spellStart"/>
      <w:r w:rsidRPr="00D061CF">
        <w:rPr>
          <w:rFonts w:ascii="Times New Roman" w:hAnsi="Times New Roman" w:cs="Times New Roman"/>
          <w:sz w:val="24"/>
          <w:szCs w:val="24"/>
        </w:rPr>
        <w:t>ilgiau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nei</w:t>
      </w:r>
      <w:proofErr w:type="spellEnd"/>
      <w:r w:rsidRPr="00D061CF">
        <w:rPr>
          <w:rFonts w:ascii="Times New Roman" w:hAnsi="Times New Roman" w:cs="Times New Roman"/>
          <w:sz w:val="24"/>
          <w:szCs w:val="24"/>
        </w:rPr>
        <w:t xml:space="preserve"> per 1 </w:t>
      </w:r>
      <w:proofErr w:type="spellStart"/>
      <w:r w:rsidRPr="00D061CF">
        <w:rPr>
          <w:rFonts w:ascii="Times New Roman" w:hAnsi="Times New Roman" w:cs="Times New Roman"/>
          <w:sz w:val="24"/>
          <w:szCs w:val="24"/>
        </w:rPr>
        <w:t>mėnesį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pra</w:t>
      </w:r>
      <w:r w:rsidR="00CA3794" w:rsidRPr="00D061CF">
        <w:rPr>
          <w:rFonts w:ascii="Times New Roman" w:hAnsi="Times New Roman" w:cs="Times New Roman"/>
          <w:sz w:val="24"/>
          <w:szCs w:val="24"/>
        </w:rPr>
        <w:t>nešimo</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ar</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skundo</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gavimo</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dienos</w:t>
      </w:r>
      <w:proofErr w:type="spellEnd"/>
      <w:r w:rsidR="00CA3794"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Pranešimo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tyrimo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terminas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gali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būti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pratęsiamas</w:t>
      </w:r>
      <w:proofErr w:type="spellEnd"/>
      <w:r w:rsidRPr="00D061CF">
        <w:rPr>
          <w:rFonts w:ascii="Times New Roman" w:hAnsi="Times New Roman" w:cs="Times New Roman"/>
          <w:sz w:val="24"/>
          <w:szCs w:val="24"/>
        </w:rPr>
        <w:t xml:space="preserve"> tik </w:t>
      </w:r>
      <w:proofErr w:type="spellStart"/>
      <w:r w:rsidR="00CA3794" w:rsidRPr="00D061CF">
        <w:rPr>
          <w:rFonts w:ascii="Times New Roman" w:hAnsi="Times New Roman" w:cs="Times New Roman"/>
          <w:sz w:val="24"/>
          <w:szCs w:val="24"/>
        </w:rPr>
        <w:t>tuo</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atveju</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jei</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dėl</w:t>
      </w:r>
      <w:proofErr w:type="spellEnd"/>
      <w:r w:rsidR="00CA3794" w:rsidRPr="00D061CF">
        <w:rPr>
          <w:rFonts w:ascii="Times New Roman" w:hAnsi="Times New Roman" w:cs="Times New Roman"/>
          <w:sz w:val="24"/>
          <w:szCs w:val="24"/>
        </w:rPr>
        <w:t xml:space="preserve"> </w:t>
      </w:r>
      <w:proofErr w:type="spellStart"/>
      <w:r w:rsidR="00CA3794" w:rsidRPr="00D061CF">
        <w:rPr>
          <w:rFonts w:ascii="Times New Roman" w:hAnsi="Times New Roman" w:cs="Times New Roman"/>
          <w:sz w:val="24"/>
          <w:szCs w:val="24"/>
        </w:rPr>
        <w:t>pateisinamų</w:t>
      </w:r>
      <w:proofErr w:type="spellEnd"/>
      <w:r w:rsidR="00CA3794"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aplinkybių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pan.) </w:t>
      </w:r>
      <w:proofErr w:type="spellStart"/>
      <w:r w:rsidRPr="00D061CF">
        <w:rPr>
          <w:rFonts w:ascii="Times New Roman" w:hAnsi="Times New Roman" w:cs="Times New Roman"/>
          <w:sz w:val="24"/>
          <w:szCs w:val="24"/>
        </w:rPr>
        <w:t>nėra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galimybės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apklausti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nukentėjusiojo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skundžiamojo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liudytojo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Sprendimą</w:t>
      </w:r>
      <w:proofErr w:type="spellEnd"/>
      <w:r w:rsidR="00CA3794"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dėl</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termino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pratęsimo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priima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komisijos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pirmininkas</w:t>
      </w:r>
      <w:proofErr w:type="spellEnd"/>
      <w:r w:rsidRPr="00D061CF">
        <w:rPr>
          <w:rFonts w:ascii="Times New Roman" w:hAnsi="Times New Roman" w:cs="Times New Roman"/>
          <w:sz w:val="24"/>
          <w:szCs w:val="24"/>
        </w:rPr>
        <w:t>.</w:t>
      </w:r>
    </w:p>
    <w:p w14:paraId="659351B6" w14:textId="77777777" w:rsidR="005137C2" w:rsidRPr="00D061CF" w:rsidRDefault="005137C2" w:rsidP="00D061CF">
      <w:pPr>
        <w:spacing w:line="276" w:lineRule="auto"/>
        <w:ind w:firstLine="851"/>
        <w:jc w:val="both"/>
        <w:rPr>
          <w:rFonts w:ascii="Times New Roman" w:hAnsi="Times New Roman" w:cs="Times New Roman"/>
          <w:b/>
          <w:sz w:val="24"/>
          <w:szCs w:val="24"/>
        </w:rPr>
      </w:pPr>
      <w:proofErr w:type="spellStart"/>
      <w:r w:rsidRPr="00D061CF">
        <w:rPr>
          <w:rFonts w:ascii="Times New Roman" w:hAnsi="Times New Roman" w:cs="Times New Roman"/>
          <w:sz w:val="24"/>
          <w:szCs w:val="24"/>
        </w:rPr>
        <w:t>Visi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gauti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pranešimai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skundai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yra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registruojami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b/>
          <w:sz w:val="24"/>
          <w:szCs w:val="24"/>
        </w:rPr>
        <w:t>pranešimų</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ir</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skundų</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dėl</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smurto</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ir</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priekabiavimų</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atvejų</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registravimo</w:t>
      </w:r>
      <w:proofErr w:type="spellEnd"/>
      <w:r w:rsidRPr="00D061CF">
        <w:rPr>
          <w:rFonts w:ascii="Times New Roman" w:hAnsi="Times New Roman" w:cs="Times New Roman"/>
          <w:b/>
          <w:sz w:val="24"/>
          <w:szCs w:val="24"/>
        </w:rPr>
        <w:t xml:space="preserve"> </w:t>
      </w:r>
      <w:proofErr w:type="spellStart"/>
      <w:r w:rsidRPr="00D061CF">
        <w:rPr>
          <w:rFonts w:ascii="Times New Roman" w:hAnsi="Times New Roman" w:cs="Times New Roman"/>
          <w:b/>
          <w:sz w:val="24"/>
          <w:szCs w:val="24"/>
        </w:rPr>
        <w:t>žurnale</w:t>
      </w:r>
      <w:proofErr w:type="spellEnd"/>
      <w:r w:rsidRPr="00D061CF">
        <w:rPr>
          <w:rFonts w:ascii="Times New Roman" w:hAnsi="Times New Roman" w:cs="Times New Roman"/>
          <w:b/>
          <w:sz w:val="24"/>
          <w:szCs w:val="24"/>
        </w:rPr>
        <w:t xml:space="preserve"> </w:t>
      </w:r>
      <w:r w:rsidRPr="00D061CF">
        <w:rPr>
          <w:rFonts w:ascii="Times New Roman" w:hAnsi="Times New Roman" w:cs="Times New Roman"/>
          <w:sz w:val="24"/>
          <w:szCs w:val="24"/>
        </w:rPr>
        <w:t>(</w:t>
      </w:r>
      <w:proofErr w:type="spellStart"/>
      <w:r w:rsidRPr="00D061CF">
        <w:rPr>
          <w:rFonts w:ascii="Times New Roman" w:hAnsi="Times New Roman" w:cs="Times New Roman"/>
          <w:sz w:val="24"/>
          <w:szCs w:val="24"/>
        </w:rPr>
        <w:t>Smurto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prevencijos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politikos</w:t>
      </w:r>
      <w:proofErr w:type="spellEnd"/>
      <w:r w:rsidRPr="00D061CF">
        <w:rPr>
          <w:rFonts w:ascii="Times New Roman" w:hAnsi="Times New Roman" w:cs="Times New Roman"/>
          <w:sz w:val="24"/>
          <w:szCs w:val="24"/>
        </w:rPr>
        <w:t xml:space="preserve"> </w:t>
      </w:r>
      <w:r w:rsidR="00BF39DE">
        <w:rPr>
          <w:rFonts w:ascii="Times New Roman" w:hAnsi="Times New Roman" w:cs="Times New Roman"/>
          <w:sz w:val="24"/>
          <w:szCs w:val="24"/>
        </w:rPr>
        <w:t>3</w:t>
      </w: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Priedas</w:t>
      </w:r>
      <w:proofErr w:type="spellEnd"/>
      <w:r w:rsidRPr="00D061CF">
        <w:rPr>
          <w:rFonts w:ascii="Times New Roman" w:hAnsi="Times New Roman" w:cs="Times New Roman"/>
          <w:sz w:val="24"/>
          <w:szCs w:val="24"/>
        </w:rPr>
        <w:t>).</w:t>
      </w:r>
    </w:p>
    <w:p w14:paraId="5FB2A7C7" w14:textId="77777777" w:rsidR="003266EB" w:rsidRPr="00D061CF" w:rsidRDefault="003266EB" w:rsidP="00D061CF">
      <w:pPr>
        <w:spacing w:after="0" w:line="276" w:lineRule="auto"/>
        <w:ind w:firstLine="720"/>
        <w:jc w:val="both"/>
        <w:rPr>
          <w:rFonts w:ascii="Times New Roman" w:hAnsi="Times New Roman" w:cs="Times New Roman"/>
          <w:sz w:val="24"/>
          <w:szCs w:val="24"/>
        </w:rPr>
      </w:pPr>
    </w:p>
    <w:p w14:paraId="63DB7660" w14:textId="77777777" w:rsidR="003266EB" w:rsidRPr="00D061CF" w:rsidRDefault="003266EB" w:rsidP="00D061CF">
      <w:pPr>
        <w:pStyle w:val="Antrat1"/>
        <w:numPr>
          <w:ilvl w:val="0"/>
          <w:numId w:val="1"/>
        </w:numPr>
        <w:spacing w:before="0" w:line="276" w:lineRule="auto"/>
        <w:jc w:val="center"/>
        <w:rPr>
          <w:rFonts w:ascii="Times New Roman" w:hAnsi="Times New Roman" w:cs="Times New Roman"/>
          <w:b/>
          <w:color w:val="auto"/>
          <w:sz w:val="24"/>
          <w:szCs w:val="24"/>
        </w:rPr>
      </w:pPr>
      <w:bookmarkStart w:id="6" w:name="_Toc116900260"/>
      <w:r w:rsidRPr="00D061CF">
        <w:rPr>
          <w:rFonts w:ascii="Times New Roman" w:hAnsi="Times New Roman" w:cs="Times New Roman"/>
          <w:b/>
          <w:color w:val="auto"/>
          <w:sz w:val="24"/>
          <w:szCs w:val="24"/>
        </w:rPr>
        <w:lastRenderedPageBreak/>
        <w:t>SMURTO IR PRIEKABIAVIMO POVEIKIS DARBUOTOJAMS</w:t>
      </w:r>
      <w:bookmarkEnd w:id="6"/>
    </w:p>
    <w:p w14:paraId="75592F17" w14:textId="77777777" w:rsidR="003266EB" w:rsidRPr="00D061CF" w:rsidRDefault="003266EB" w:rsidP="00D061CF">
      <w:pPr>
        <w:spacing w:after="0" w:line="276" w:lineRule="auto"/>
        <w:rPr>
          <w:rFonts w:ascii="Times New Roman" w:hAnsi="Times New Roman" w:cs="Times New Roman"/>
          <w:sz w:val="24"/>
          <w:szCs w:val="24"/>
        </w:rPr>
      </w:pPr>
    </w:p>
    <w:p w14:paraId="79708CF9" w14:textId="77777777" w:rsidR="003266EB" w:rsidRPr="00D061CF" w:rsidRDefault="00B10BC0" w:rsidP="00D061CF">
      <w:pPr>
        <w:spacing w:after="0" w:line="276" w:lineRule="auto"/>
        <w:ind w:firstLine="709"/>
        <w:jc w:val="both"/>
        <w:rPr>
          <w:rFonts w:ascii="Times New Roman" w:hAnsi="Times New Roman" w:cs="Times New Roman"/>
          <w:sz w:val="24"/>
          <w:szCs w:val="24"/>
        </w:rPr>
      </w:pPr>
      <w:proofErr w:type="spellStart"/>
      <w:r w:rsidRPr="00D061CF">
        <w:rPr>
          <w:rFonts w:ascii="Times New Roman" w:hAnsi="Times New Roman" w:cs="Times New Roman"/>
          <w:sz w:val="24"/>
          <w:szCs w:val="24"/>
        </w:rPr>
        <w:t>Netinkamas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elgesys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pasireiškiantis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grasinimu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susidoroti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panaudoti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ignoravimu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engimu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patyčiomis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pan., </w:t>
      </w:r>
      <w:proofErr w:type="spellStart"/>
      <w:r w:rsidRPr="00D061CF">
        <w:rPr>
          <w:rFonts w:ascii="Times New Roman" w:hAnsi="Times New Roman" w:cs="Times New Roman"/>
          <w:sz w:val="24"/>
          <w:szCs w:val="24"/>
        </w:rPr>
        <w:t>žaloja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gali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sužaloti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nukentėjusiojo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asmenybę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pažeisti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orumą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įstumti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nukentėjusįjį</w:t>
      </w:r>
      <w:proofErr w:type="spellEnd"/>
      <w:r w:rsidRPr="00D061CF">
        <w:rPr>
          <w:rFonts w:ascii="Times New Roman" w:hAnsi="Times New Roman" w:cs="Times New Roman"/>
          <w:sz w:val="24"/>
          <w:szCs w:val="24"/>
        </w:rPr>
        <w:t xml:space="preserve"> į </w:t>
      </w:r>
      <w:proofErr w:type="spellStart"/>
      <w:r w:rsidRPr="00D061CF">
        <w:rPr>
          <w:rFonts w:ascii="Times New Roman" w:hAnsi="Times New Roman" w:cs="Times New Roman"/>
          <w:sz w:val="24"/>
          <w:szCs w:val="24"/>
        </w:rPr>
        <w:t>bejėgę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padėtį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turėti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kitokį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neigiamą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poveikį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sveikatai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Suprantama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kad</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vietose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yra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potencialūs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potrauminio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streso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šaltiniai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Potrauminis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stresas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gali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pasireikšti</w:t>
      </w:r>
      <w:proofErr w:type="spellEnd"/>
      <w:r w:rsidRPr="00D061CF">
        <w:rPr>
          <w:rFonts w:ascii="Times New Roman" w:hAnsi="Times New Roman" w:cs="Times New Roman"/>
          <w:sz w:val="24"/>
          <w:szCs w:val="24"/>
        </w:rPr>
        <w:t xml:space="preserve"> bet </w:t>
      </w:r>
      <w:proofErr w:type="spellStart"/>
      <w:r w:rsidRPr="00D061CF">
        <w:rPr>
          <w:rFonts w:ascii="Times New Roman" w:hAnsi="Times New Roman" w:cs="Times New Roman"/>
          <w:sz w:val="24"/>
          <w:szCs w:val="24"/>
        </w:rPr>
        <w:t>kurioje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vietoje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bet </w:t>
      </w:r>
      <w:proofErr w:type="spellStart"/>
      <w:r w:rsidRPr="00D061CF">
        <w:rPr>
          <w:rFonts w:ascii="Times New Roman" w:hAnsi="Times New Roman" w:cs="Times New Roman"/>
          <w:sz w:val="24"/>
          <w:szCs w:val="24"/>
        </w:rPr>
        <w:t>kuriam</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darbuotojui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nepriklausomai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dydžio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veiklos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srities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sutarties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formos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tarpusavio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santykių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Stresą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daugiausia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sukelia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apraiškos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Pažymėtina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kad</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išsprendus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streso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problemą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gali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padidėti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našumas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pagerėti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sauga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sveikata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bei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susiję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svarbūs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rodikliai</w:t>
      </w:r>
      <w:proofErr w:type="spellEnd"/>
      <w:r w:rsidRPr="00D061CF">
        <w:rPr>
          <w:rFonts w:ascii="Times New Roman" w:hAnsi="Times New Roman" w:cs="Times New Roman"/>
          <w:sz w:val="24"/>
          <w:szCs w:val="24"/>
        </w:rPr>
        <w:t>.</w:t>
      </w:r>
    </w:p>
    <w:p w14:paraId="6DDD23F7" w14:textId="77777777" w:rsidR="003266EB" w:rsidRPr="00D061CF" w:rsidRDefault="003266EB" w:rsidP="00D061CF">
      <w:pPr>
        <w:spacing w:line="276" w:lineRule="auto"/>
        <w:rPr>
          <w:rFonts w:ascii="Times New Roman" w:hAnsi="Times New Roman" w:cs="Times New Roman"/>
          <w:sz w:val="24"/>
          <w:szCs w:val="24"/>
        </w:rPr>
      </w:pPr>
    </w:p>
    <w:p w14:paraId="57B9B024" w14:textId="77777777" w:rsidR="00BC4ADC" w:rsidRPr="00D061CF" w:rsidRDefault="003E2661" w:rsidP="00D061CF">
      <w:pPr>
        <w:pStyle w:val="Antrat1"/>
        <w:numPr>
          <w:ilvl w:val="0"/>
          <w:numId w:val="1"/>
        </w:numPr>
        <w:spacing w:line="276" w:lineRule="auto"/>
        <w:jc w:val="center"/>
        <w:rPr>
          <w:rFonts w:ascii="Times New Roman" w:hAnsi="Times New Roman" w:cs="Times New Roman"/>
          <w:b/>
          <w:color w:val="auto"/>
          <w:sz w:val="24"/>
          <w:szCs w:val="24"/>
        </w:rPr>
      </w:pPr>
      <w:bookmarkStart w:id="7" w:name="_Toc116900261"/>
      <w:r w:rsidRPr="00D061CF">
        <w:rPr>
          <w:rFonts w:ascii="Times New Roman" w:hAnsi="Times New Roman" w:cs="Times New Roman"/>
          <w:b/>
          <w:color w:val="auto"/>
          <w:sz w:val="24"/>
          <w:szCs w:val="24"/>
        </w:rPr>
        <w:t>PAGALBOS TEIKIMAS NUKENTĖJUSIEMS ASMENIMS DĖL SMURTO IR PRIEKABIAVIMO ATVEJŲ</w:t>
      </w:r>
      <w:bookmarkEnd w:id="7"/>
    </w:p>
    <w:p w14:paraId="09A74733" w14:textId="77777777" w:rsidR="003E2661" w:rsidRPr="00D061CF" w:rsidRDefault="003E2661" w:rsidP="00D061CF">
      <w:pPr>
        <w:spacing w:after="0" w:line="276" w:lineRule="auto"/>
        <w:rPr>
          <w:rFonts w:ascii="Times New Roman" w:hAnsi="Times New Roman" w:cs="Times New Roman"/>
          <w:sz w:val="24"/>
          <w:szCs w:val="24"/>
        </w:rPr>
      </w:pPr>
    </w:p>
    <w:p w14:paraId="71631523" w14:textId="77777777" w:rsidR="003E2661" w:rsidRPr="00D061CF" w:rsidRDefault="003E2661" w:rsidP="00D061CF">
      <w:pPr>
        <w:spacing w:line="276" w:lineRule="auto"/>
        <w:ind w:firstLine="851"/>
        <w:jc w:val="both"/>
        <w:rPr>
          <w:rFonts w:ascii="Times New Roman" w:hAnsi="Times New Roman" w:cs="Times New Roman"/>
          <w:sz w:val="24"/>
          <w:szCs w:val="24"/>
        </w:rPr>
      </w:pPr>
      <w:proofErr w:type="spellStart"/>
      <w:r w:rsidRPr="00D061CF">
        <w:rPr>
          <w:rFonts w:ascii="Times New Roman" w:hAnsi="Times New Roman" w:cs="Times New Roman"/>
          <w:sz w:val="24"/>
          <w:szCs w:val="24"/>
        </w:rPr>
        <w:t>Darbdavys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vadovaujantis</w:t>
      </w:r>
      <w:proofErr w:type="spellEnd"/>
      <w:r w:rsidRPr="00D061CF">
        <w:rPr>
          <w:rFonts w:ascii="Times New Roman" w:hAnsi="Times New Roman" w:cs="Times New Roman"/>
          <w:sz w:val="24"/>
          <w:szCs w:val="24"/>
        </w:rPr>
        <w:t xml:space="preserve"> DK 30 </w:t>
      </w:r>
      <w:proofErr w:type="spellStart"/>
      <w:r w:rsidRPr="00D061CF">
        <w:rPr>
          <w:rFonts w:ascii="Times New Roman" w:hAnsi="Times New Roman" w:cs="Times New Roman"/>
          <w:sz w:val="24"/>
          <w:szCs w:val="24"/>
        </w:rPr>
        <w:t>straipsnio</w:t>
      </w:r>
      <w:proofErr w:type="spellEnd"/>
      <w:r w:rsidRPr="00D061CF">
        <w:rPr>
          <w:rFonts w:ascii="Times New Roman" w:hAnsi="Times New Roman" w:cs="Times New Roman"/>
          <w:sz w:val="24"/>
          <w:szCs w:val="24"/>
        </w:rPr>
        <w:t xml:space="preserve"> 3 </w:t>
      </w:r>
      <w:proofErr w:type="spellStart"/>
      <w:r w:rsidRPr="00D061CF">
        <w:rPr>
          <w:rFonts w:ascii="Times New Roman" w:hAnsi="Times New Roman" w:cs="Times New Roman"/>
          <w:sz w:val="24"/>
          <w:szCs w:val="24"/>
        </w:rPr>
        <w:t>dalies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nuostatomis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turi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imtis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aktyvių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veiksmų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pagalbai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asmenims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patyrusiems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smurtą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suteikti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Išnagrinėjus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susidariusį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atvejį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direktorius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informuoja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nukentėjusįjį</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galimybę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naudotis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visų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reikalingų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specialistų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psichologų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psichiatrų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kt.) </w:t>
      </w:r>
      <w:proofErr w:type="spellStart"/>
      <w:r w:rsidRPr="00D061CF">
        <w:rPr>
          <w:rFonts w:ascii="Times New Roman" w:hAnsi="Times New Roman" w:cs="Times New Roman"/>
          <w:sz w:val="24"/>
          <w:szCs w:val="24"/>
        </w:rPr>
        <w:t>paslaugomis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nurodo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kontaktus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nepažeidžiant</w:t>
      </w:r>
      <w:proofErr w:type="spellEnd"/>
      <w:r w:rsidRPr="00D061CF">
        <w:rPr>
          <w:rFonts w:ascii="Times New Roman" w:hAnsi="Times New Roman" w:cs="Times New Roman"/>
          <w:sz w:val="24"/>
          <w:szCs w:val="24"/>
        </w:rPr>
        <w:t xml:space="preserve"> DK </w:t>
      </w:r>
      <w:proofErr w:type="spellStart"/>
      <w:r w:rsidRPr="00D061CF">
        <w:rPr>
          <w:rFonts w:ascii="Times New Roman" w:hAnsi="Times New Roman" w:cs="Times New Roman"/>
          <w:sz w:val="24"/>
          <w:szCs w:val="24"/>
        </w:rPr>
        <w:t>nuostatų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suteikia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laisvas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dienas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atostogas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prireikus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paga</w:t>
      </w:r>
      <w:r w:rsidR="003A4C10">
        <w:rPr>
          <w:rFonts w:ascii="Times New Roman" w:hAnsi="Times New Roman" w:cs="Times New Roman"/>
          <w:sz w:val="24"/>
          <w:szCs w:val="24"/>
        </w:rPr>
        <w:t>l</w:t>
      </w:r>
      <w:proofErr w:type="spellEnd"/>
      <w:r w:rsidR="003A4C10">
        <w:rPr>
          <w:rFonts w:ascii="Times New Roman" w:hAnsi="Times New Roman" w:cs="Times New Roman"/>
          <w:sz w:val="24"/>
          <w:szCs w:val="24"/>
        </w:rPr>
        <w:t xml:space="preserve"> </w:t>
      </w:r>
      <w:proofErr w:type="spellStart"/>
      <w:r w:rsidR="003A4C10">
        <w:rPr>
          <w:rFonts w:ascii="Times New Roman" w:hAnsi="Times New Roman" w:cs="Times New Roman"/>
          <w:sz w:val="24"/>
          <w:szCs w:val="24"/>
        </w:rPr>
        <w:t>galimybes</w:t>
      </w:r>
      <w:proofErr w:type="spellEnd"/>
      <w:r w:rsidR="003A4C10">
        <w:rPr>
          <w:rFonts w:ascii="Times New Roman" w:hAnsi="Times New Roman" w:cs="Times New Roman"/>
          <w:sz w:val="24"/>
          <w:szCs w:val="24"/>
        </w:rPr>
        <w:t xml:space="preserve"> </w:t>
      </w:r>
      <w:proofErr w:type="spellStart"/>
      <w:r w:rsidR="003A4C10">
        <w:rPr>
          <w:rFonts w:ascii="Times New Roman" w:hAnsi="Times New Roman" w:cs="Times New Roman"/>
          <w:sz w:val="24"/>
          <w:szCs w:val="24"/>
        </w:rPr>
        <w:t>vykdo</w:t>
      </w:r>
      <w:proofErr w:type="spellEnd"/>
      <w:r w:rsidR="003A4C10">
        <w:rPr>
          <w:rFonts w:ascii="Times New Roman" w:hAnsi="Times New Roman" w:cs="Times New Roman"/>
          <w:sz w:val="24"/>
          <w:szCs w:val="24"/>
        </w:rPr>
        <w:t xml:space="preserve"> </w:t>
      </w:r>
      <w:proofErr w:type="spellStart"/>
      <w:r w:rsidR="003A4C10">
        <w:rPr>
          <w:rFonts w:ascii="Times New Roman" w:hAnsi="Times New Roman" w:cs="Times New Roman"/>
          <w:sz w:val="24"/>
          <w:szCs w:val="24"/>
        </w:rPr>
        <w:t>darbo</w:t>
      </w:r>
      <w:proofErr w:type="spellEnd"/>
      <w:r w:rsidR="003A4C10">
        <w:rPr>
          <w:rFonts w:ascii="Times New Roman" w:hAnsi="Times New Roman" w:cs="Times New Roman"/>
          <w:sz w:val="24"/>
          <w:szCs w:val="24"/>
        </w:rPr>
        <w:t xml:space="preserve"> </w:t>
      </w:r>
      <w:proofErr w:type="spellStart"/>
      <w:r w:rsidR="003A4C10">
        <w:rPr>
          <w:rFonts w:ascii="Times New Roman" w:hAnsi="Times New Roman" w:cs="Times New Roman"/>
          <w:sz w:val="24"/>
          <w:szCs w:val="24"/>
        </w:rPr>
        <w:t>rotaciją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perkėlimą</w:t>
      </w:r>
      <w:proofErr w:type="spellEnd"/>
      <w:r w:rsidRPr="00D061CF">
        <w:rPr>
          <w:rFonts w:ascii="Times New Roman" w:hAnsi="Times New Roman" w:cs="Times New Roman"/>
          <w:sz w:val="24"/>
          <w:szCs w:val="24"/>
        </w:rPr>
        <w:t xml:space="preserve"> į </w:t>
      </w:r>
      <w:proofErr w:type="spellStart"/>
      <w:r w:rsidRPr="00D061CF">
        <w:rPr>
          <w:rFonts w:ascii="Times New Roman" w:hAnsi="Times New Roman" w:cs="Times New Roman"/>
          <w:sz w:val="24"/>
          <w:szCs w:val="24"/>
        </w:rPr>
        <w:t>kitą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vietą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bei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priima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nukentėjusiojo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atžvilgiu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reikalingas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priemones</w:t>
      </w:r>
      <w:proofErr w:type="spellEnd"/>
      <w:r w:rsidRPr="00D061CF">
        <w:rPr>
          <w:rFonts w:ascii="Times New Roman" w:hAnsi="Times New Roman" w:cs="Times New Roman"/>
          <w:sz w:val="24"/>
          <w:szCs w:val="24"/>
        </w:rPr>
        <w:t>.</w:t>
      </w:r>
    </w:p>
    <w:p w14:paraId="012EE6F7" w14:textId="77777777" w:rsidR="006A73B6" w:rsidRPr="00D061CF" w:rsidRDefault="006A73B6" w:rsidP="00D061CF">
      <w:pPr>
        <w:spacing w:line="276" w:lineRule="auto"/>
        <w:ind w:firstLine="349"/>
        <w:jc w:val="both"/>
        <w:rPr>
          <w:rFonts w:ascii="Times New Roman" w:hAnsi="Times New Roman" w:cs="Times New Roman"/>
          <w:sz w:val="24"/>
          <w:szCs w:val="24"/>
        </w:rPr>
      </w:pPr>
    </w:p>
    <w:p w14:paraId="7F5F3FF5" w14:textId="77777777" w:rsidR="006A73B6" w:rsidRPr="00D061CF" w:rsidRDefault="006A73B6" w:rsidP="00D061CF">
      <w:pPr>
        <w:pStyle w:val="Antrat1"/>
        <w:numPr>
          <w:ilvl w:val="0"/>
          <w:numId w:val="1"/>
        </w:numPr>
        <w:spacing w:line="276" w:lineRule="auto"/>
        <w:jc w:val="center"/>
        <w:rPr>
          <w:rFonts w:ascii="Times New Roman" w:hAnsi="Times New Roman" w:cs="Times New Roman"/>
          <w:b/>
          <w:color w:val="auto"/>
          <w:sz w:val="24"/>
          <w:szCs w:val="24"/>
        </w:rPr>
      </w:pPr>
      <w:bookmarkStart w:id="8" w:name="_Toc116900262"/>
      <w:r w:rsidRPr="00D061CF">
        <w:rPr>
          <w:rFonts w:ascii="Times New Roman" w:hAnsi="Times New Roman" w:cs="Times New Roman"/>
          <w:b/>
          <w:color w:val="auto"/>
          <w:sz w:val="24"/>
          <w:szCs w:val="24"/>
        </w:rPr>
        <w:t>DARBUOTOJŲ ELGESIO PRINCIPAI</w:t>
      </w:r>
      <w:bookmarkEnd w:id="8"/>
    </w:p>
    <w:p w14:paraId="04259CFC" w14:textId="77777777" w:rsidR="006A73B6" w:rsidRPr="00D061CF" w:rsidRDefault="006A73B6" w:rsidP="00D061CF">
      <w:pPr>
        <w:spacing w:line="276" w:lineRule="auto"/>
        <w:rPr>
          <w:rFonts w:ascii="Times New Roman" w:hAnsi="Times New Roman" w:cs="Times New Roman"/>
          <w:sz w:val="24"/>
          <w:szCs w:val="24"/>
        </w:rPr>
      </w:pPr>
    </w:p>
    <w:p w14:paraId="32041BAE" w14:textId="77777777" w:rsidR="006A73B6" w:rsidRPr="00D061CF" w:rsidRDefault="006A73B6" w:rsidP="00D061CF">
      <w:pPr>
        <w:spacing w:after="0" w:line="276" w:lineRule="auto"/>
        <w:ind w:firstLine="851"/>
        <w:jc w:val="both"/>
        <w:rPr>
          <w:rFonts w:ascii="Times New Roman" w:hAnsi="Times New Roman" w:cs="Times New Roman"/>
          <w:sz w:val="24"/>
          <w:szCs w:val="24"/>
        </w:rPr>
      </w:pPr>
      <w:proofErr w:type="spellStart"/>
      <w:r w:rsidRPr="00D061CF">
        <w:rPr>
          <w:rFonts w:ascii="Times New Roman" w:hAnsi="Times New Roman" w:cs="Times New Roman"/>
          <w:sz w:val="24"/>
          <w:szCs w:val="24"/>
        </w:rPr>
        <w:t>Siekiant</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sumažinti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galim</w:t>
      </w:r>
      <w:r w:rsidR="003A4C10">
        <w:rPr>
          <w:rFonts w:ascii="Times New Roman" w:hAnsi="Times New Roman" w:cs="Times New Roman"/>
          <w:sz w:val="24"/>
          <w:szCs w:val="24"/>
        </w:rPr>
        <w:t>ų</w:t>
      </w:r>
      <w:proofErr w:type="spellEnd"/>
      <w:r w:rsidR="003A4C10">
        <w:rPr>
          <w:rFonts w:ascii="Times New Roman" w:hAnsi="Times New Roman" w:cs="Times New Roman"/>
          <w:sz w:val="24"/>
          <w:szCs w:val="24"/>
        </w:rPr>
        <w:t xml:space="preserve"> </w:t>
      </w:r>
      <w:proofErr w:type="spellStart"/>
      <w:r w:rsidR="003A4C10">
        <w:rPr>
          <w:rFonts w:ascii="Times New Roman" w:hAnsi="Times New Roman" w:cs="Times New Roman"/>
          <w:sz w:val="24"/>
          <w:szCs w:val="24"/>
        </w:rPr>
        <w:t>smurto</w:t>
      </w:r>
      <w:proofErr w:type="spellEnd"/>
      <w:r w:rsidR="003A4C10">
        <w:rPr>
          <w:rFonts w:ascii="Times New Roman" w:hAnsi="Times New Roman" w:cs="Times New Roman"/>
          <w:sz w:val="24"/>
          <w:szCs w:val="24"/>
        </w:rPr>
        <w:t xml:space="preserve"> </w:t>
      </w:r>
      <w:proofErr w:type="spellStart"/>
      <w:r w:rsidR="003A4C10">
        <w:rPr>
          <w:rFonts w:ascii="Times New Roman" w:hAnsi="Times New Roman" w:cs="Times New Roman"/>
          <w:sz w:val="24"/>
          <w:szCs w:val="24"/>
        </w:rPr>
        <w:t>ir</w:t>
      </w:r>
      <w:proofErr w:type="spellEnd"/>
      <w:r w:rsidR="003A4C10">
        <w:rPr>
          <w:rFonts w:ascii="Times New Roman" w:hAnsi="Times New Roman" w:cs="Times New Roman"/>
          <w:sz w:val="24"/>
          <w:szCs w:val="24"/>
        </w:rPr>
        <w:t xml:space="preserve"> </w:t>
      </w:r>
      <w:proofErr w:type="spellStart"/>
      <w:r w:rsidR="003A4C10">
        <w:rPr>
          <w:rFonts w:ascii="Times New Roman" w:hAnsi="Times New Roman" w:cs="Times New Roman"/>
          <w:sz w:val="24"/>
          <w:szCs w:val="24"/>
        </w:rPr>
        <w:t>priekabiavimo</w:t>
      </w:r>
      <w:proofErr w:type="spellEnd"/>
      <w:r w:rsidR="003A4C10">
        <w:rPr>
          <w:rFonts w:ascii="Times New Roman" w:hAnsi="Times New Roman" w:cs="Times New Roman"/>
          <w:sz w:val="24"/>
          <w:szCs w:val="24"/>
        </w:rPr>
        <w:t xml:space="preserve"> </w:t>
      </w:r>
      <w:proofErr w:type="spellStart"/>
      <w:r w:rsidR="003A4C10">
        <w:rPr>
          <w:rFonts w:ascii="Times New Roman" w:hAnsi="Times New Roman" w:cs="Times New Roman"/>
          <w:sz w:val="24"/>
          <w:szCs w:val="24"/>
        </w:rPr>
        <w:t>atvejų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aplinkoje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bei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kitoje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terpėje</w:t>
      </w:r>
      <w:proofErr w:type="spellEnd"/>
      <w:r w:rsidR="00317243">
        <w:rPr>
          <w:rFonts w:ascii="Times New Roman" w:hAnsi="Times New Roman" w:cs="Times New Roman"/>
          <w:sz w:val="24"/>
          <w:szCs w:val="24"/>
        </w:rPr>
        <w:t>,</w:t>
      </w: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susijusioje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veikla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kiekvienas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turi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žin</w:t>
      </w:r>
      <w:r w:rsidR="00317243">
        <w:rPr>
          <w:rFonts w:ascii="Times New Roman" w:hAnsi="Times New Roman" w:cs="Times New Roman"/>
          <w:sz w:val="24"/>
          <w:szCs w:val="24"/>
        </w:rPr>
        <w:t>oti</w:t>
      </w:r>
      <w:proofErr w:type="spellEnd"/>
      <w:r w:rsidR="00317243">
        <w:rPr>
          <w:rFonts w:ascii="Times New Roman" w:hAnsi="Times New Roman" w:cs="Times New Roman"/>
          <w:sz w:val="24"/>
          <w:szCs w:val="24"/>
        </w:rPr>
        <w:t xml:space="preserve">, </w:t>
      </w:r>
      <w:proofErr w:type="spellStart"/>
      <w:r w:rsidR="00317243">
        <w:rPr>
          <w:rFonts w:ascii="Times New Roman" w:hAnsi="Times New Roman" w:cs="Times New Roman"/>
          <w:sz w:val="24"/>
          <w:szCs w:val="24"/>
        </w:rPr>
        <w:t>bei</w:t>
      </w:r>
      <w:proofErr w:type="spellEnd"/>
      <w:r w:rsidR="00317243">
        <w:rPr>
          <w:rFonts w:ascii="Times New Roman" w:hAnsi="Times New Roman" w:cs="Times New Roman"/>
          <w:sz w:val="24"/>
          <w:szCs w:val="24"/>
        </w:rPr>
        <w:t xml:space="preserve"> </w:t>
      </w:r>
      <w:proofErr w:type="spellStart"/>
      <w:r w:rsidR="00317243">
        <w:rPr>
          <w:rFonts w:ascii="Times New Roman" w:hAnsi="Times New Roman" w:cs="Times New Roman"/>
          <w:sz w:val="24"/>
          <w:szCs w:val="24"/>
        </w:rPr>
        <w:t>vadovautis</w:t>
      </w:r>
      <w:proofErr w:type="spellEnd"/>
      <w:r w:rsidR="00317243">
        <w:rPr>
          <w:rFonts w:ascii="Times New Roman" w:hAnsi="Times New Roman" w:cs="Times New Roman"/>
          <w:sz w:val="24"/>
          <w:szCs w:val="24"/>
        </w:rPr>
        <w:t xml:space="preserve"> </w:t>
      </w:r>
      <w:proofErr w:type="spellStart"/>
      <w:r w:rsidR="00317243">
        <w:rPr>
          <w:rFonts w:ascii="Times New Roman" w:hAnsi="Times New Roman" w:cs="Times New Roman"/>
          <w:sz w:val="24"/>
          <w:szCs w:val="24"/>
        </w:rPr>
        <w:t>tinkamo</w:t>
      </w:r>
      <w:proofErr w:type="spellEnd"/>
      <w:r w:rsidR="00317243">
        <w:rPr>
          <w:rFonts w:ascii="Times New Roman" w:hAnsi="Times New Roman" w:cs="Times New Roman"/>
          <w:sz w:val="24"/>
          <w:szCs w:val="24"/>
        </w:rPr>
        <w:t xml:space="preserve"> </w:t>
      </w:r>
      <w:proofErr w:type="spellStart"/>
      <w:r w:rsidR="00317243">
        <w:rPr>
          <w:rFonts w:ascii="Times New Roman" w:hAnsi="Times New Roman" w:cs="Times New Roman"/>
          <w:sz w:val="24"/>
          <w:szCs w:val="24"/>
        </w:rPr>
        <w:t>elge</w:t>
      </w:r>
      <w:r w:rsidRPr="00D061CF">
        <w:rPr>
          <w:rFonts w:ascii="Times New Roman" w:hAnsi="Times New Roman" w:cs="Times New Roman"/>
          <w:sz w:val="24"/>
          <w:szCs w:val="24"/>
        </w:rPr>
        <w:t>sio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w:t>
      </w:r>
      <w:r w:rsidR="00317243">
        <w:rPr>
          <w:rFonts w:ascii="Times New Roman" w:hAnsi="Times New Roman" w:cs="Times New Roman"/>
          <w:sz w:val="24"/>
          <w:szCs w:val="24"/>
        </w:rPr>
        <w:t>a</w:t>
      </w:r>
      <w:r w:rsidRPr="00D061CF">
        <w:rPr>
          <w:rFonts w:ascii="Times New Roman" w:hAnsi="Times New Roman" w:cs="Times New Roman"/>
          <w:sz w:val="24"/>
          <w:szCs w:val="24"/>
        </w:rPr>
        <w:t>isyklėmis</w:t>
      </w:r>
      <w:proofErr w:type="spellEnd"/>
      <w:r w:rsidRPr="00D061CF">
        <w:rPr>
          <w:rFonts w:ascii="Times New Roman" w:hAnsi="Times New Roman" w:cs="Times New Roman"/>
          <w:sz w:val="24"/>
          <w:szCs w:val="24"/>
        </w:rPr>
        <w:t>.</w:t>
      </w:r>
    </w:p>
    <w:p w14:paraId="62A6BB86" w14:textId="77777777" w:rsidR="006A73B6" w:rsidRPr="00D061CF" w:rsidRDefault="006A73B6" w:rsidP="00D061CF">
      <w:pPr>
        <w:spacing w:after="0" w:line="276" w:lineRule="auto"/>
        <w:ind w:firstLine="851"/>
        <w:jc w:val="both"/>
        <w:rPr>
          <w:rFonts w:ascii="Times New Roman" w:hAnsi="Times New Roman" w:cs="Times New Roman"/>
          <w:sz w:val="24"/>
          <w:szCs w:val="24"/>
        </w:rPr>
      </w:pPr>
    </w:p>
    <w:p w14:paraId="3174F14D" w14:textId="77777777" w:rsidR="006A73B6" w:rsidRPr="00D061CF" w:rsidRDefault="006A73B6" w:rsidP="00D061CF">
      <w:pPr>
        <w:spacing w:after="0" w:line="276" w:lineRule="auto"/>
        <w:ind w:firstLine="851"/>
        <w:jc w:val="both"/>
        <w:rPr>
          <w:rFonts w:ascii="Times New Roman" w:hAnsi="Times New Roman" w:cs="Times New Roman"/>
          <w:sz w:val="24"/>
          <w:szCs w:val="24"/>
        </w:rPr>
      </w:pPr>
      <w:proofErr w:type="spellStart"/>
      <w:r w:rsidRPr="00D061CF">
        <w:rPr>
          <w:rFonts w:ascii="Times New Roman" w:hAnsi="Times New Roman" w:cs="Times New Roman"/>
          <w:sz w:val="24"/>
          <w:szCs w:val="24"/>
        </w:rPr>
        <w:t>Pagrindiniai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elgesio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principai</w:t>
      </w:r>
      <w:proofErr w:type="spellEnd"/>
      <w:r w:rsidRPr="00D061CF">
        <w:rPr>
          <w:rFonts w:ascii="Times New Roman" w:hAnsi="Times New Roman" w:cs="Times New Roman"/>
          <w:sz w:val="24"/>
          <w:szCs w:val="24"/>
        </w:rPr>
        <w:t>:</w:t>
      </w:r>
    </w:p>
    <w:p w14:paraId="6E59E6D8"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gerbti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žmogų</w:t>
      </w:r>
      <w:proofErr w:type="spellEnd"/>
      <w:r w:rsidRPr="00D061CF">
        <w:rPr>
          <w:rFonts w:ascii="Times New Roman" w:hAnsi="Times New Roman" w:cs="Times New Roman"/>
          <w:sz w:val="24"/>
          <w:szCs w:val="24"/>
        </w:rPr>
        <w:t xml:space="preserve">, jo </w:t>
      </w:r>
      <w:proofErr w:type="spellStart"/>
      <w:r w:rsidRPr="00D061CF">
        <w:rPr>
          <w:rFonts w:ascii="Times New Roman" w:hAnsi="Times New Roman" w:cs="Times New Roman"/>
          <w:sz w:val="24"/>
          <w:szCs w:val="24"/>
        </w:rPr>
        <w:t>teises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laisves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valstybę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institucijas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įstaigas</w:t>
      </w:r>
      <w:proofErr w:type="spellEnd"/>
      <w:r w:rsidRPr="00D061CF">
        <w:rPr>
          <w:rFonts w:ascii="Times New Roman" w:hAnsi="Times New Roman" w:cs="Times New Roman"/>
          <w:sz w:val="24"/>
          <w:szCs w:val="24"/>
        </w:rPr>
        <w:t>;</w:t>
      </w:r>
    </w:p>
    <w:p w14:paraId="09F9DE70"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laikytis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Lietuvos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Respublikos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Konstitucijos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įstatymų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teisės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aktų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reikalavimų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įskaitant</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vidaus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teisės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aktus</w:t>
      </w:r>
      <w:proofErr w:type="spellEnd"/>
      <w:r w:rsidRPr="00D061CF">
        <w:rPr>
          <w:rFonts w:ascii="Times New Roman" w:hAnsi="Times New Roman" w:cs="Times New Roman"/>
          <w:sz w:val="24"/>
          <w:szCs w:val="24"/>
        </w:rPr>
        <w:t>;</w:t>
      </w:r>
    </w:p>
    <w:p w14:paraId="51D72CCD"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tinkamai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rūpestingai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kvalifikuotai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atsakingai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atlikti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savo</w:t>
      </w:r>
      <w:proofErr w:type="spellEnd"/>
      <w:r w:rsidR="00317243">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pareigas</w:t>
      </w:r>
      <w:proofErr w:type="spellEnd"/>
      <w:r w:rsidRPr="00D061CF">
        <w:rPr>
          <w:rFonts w:ascii="Times New Roman" w:hAnsi="Times New Roman" w:cs="Times New Roman"/>
          <w:sz w:val="24"/>
          <w:szCs w:val="24"/>
        </w:rPr>
        <w:t>;</w:t>
      </w:r>
    </w:p>
    <w:p w14:paraId="46DEA491"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žmonėmis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bendrauti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geranoriškai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pakančiai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nepaisant</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savybių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tautybės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rasės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lyties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kalbos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kilmės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religinių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įsitikinimų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politinių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pažiūrų</w:t>
      </w:r>
      <w:proofErr w:type="spellEnd"/>
      <w:r w:rsidRPr="00D061CF">
        <w:rPr>
          <w:rFonts w:ascii="Times New Roman" w:hAnsi="Times New Roman" w:cs="Times New Roman"/>
          <w:sz w:val="24"/>
          <w:szCs w:val="24"/>
        </w:rPr>
        <w:t xml:space="preserve"> , </w:t>
      </w:r>
      <w:proofErr w:type="spellStart"/>
      <w:r w:rsidRPr="00D061CF">
        <w:rPr>
          <w:rFonts w:ascii="Times New Roman" w:hAnsi="Times New Roman" w:cs="Times New Roman"/>
          <w:sz w:val="24"/>
          <w:szCs w:val="24"/>
        </w:rPr>
        <w:t>turtinės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socialinės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padėties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mandagiai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elgtis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fiziniais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asmenimis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juridinių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atstovais</w:t>
      </w:r>
      <w:proofErr w:type="spellEnd"/>
      <w:r w:rsidRPr="00D061CF">
        <w:rPr>
          <w:rFonts w:ascii="Times New Roman" w:hAnsi="Times New Roman" w:cs="Times New Roman"/>
          <w:sz w:val="24"/>
          <w:szCs w:val="24"/>
        </w:rPr>
        <w:t>;</w:t>
      </w:r>
    </w:p>
    <w:p w14:paraId="665C1E53"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kalba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veiksmais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siūlomais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sprendimais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nediskriminuoti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jokio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visuomenės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grupės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imtis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teisėtų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priemonių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užkirsti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kelią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pastebėtai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diskriminacijai</w:t>
      </w:r>
      <w:proofErr w:type="spellEnd"/>
      <w:r w:rsidRPr="00D061CF">
        <w:rPr>
          <w:rFonts w:ascii="Times New Roman" w:hAnsi="Times New Roman" w:cs="Times New Roman"/>
          <w:sz w:val="24"/>
          <w:szCs w:val="24"/>
        </w:rPr>
        <w:t>;</w:t>
      </w:r>
    </w:p>
    <w:p w14:paraId="77043336"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nedemonstruoti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savo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palankumo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nepalankumo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išskirtinio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dėmesio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atskiriems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asmenims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grupėms</w:t>
      </w:r>
      <w:proofErr w:type="spellEnd"/>
      <w:r w:rsidRPr="00D061CF">
        <w:rPr>
          <w:rFonts w:ascii="Times New Roman" w:hAnsi="Times New Roman" w:cs="Times New Roman"/>
          <w:sz w:val="24"/>
          <w:szCs w:val="24"/>
        </w:rPr>
        <w:t>;</w:t>
      </w:r>
    </w:p>
    <w:p w14:paraId="772D8F62"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lastRenderedPageBreak/>
        <w:t xml:space="preserve">- </w:t>
      </w:r>
      <w:proofErr w:type="spellStart"/>
      <w:r w:rsidRPr="00D061CF">
        <w:rPr>
          <w:rFonts w:ascii="Times New Roman" w:hAnsi="Times New Roman" w:cs="Times New Roman"/>
          <w:sz w:val="24"/>
          <w:szCs w:val="24"/>
        </w:rPr>
        <w:t>pagarbiai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išklausyti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imtis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visų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teisėtų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priemonių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jiems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padėti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dėmesingai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reaguoti</w:t>
      </w:r>
      <w:proofErr w:type="spellEnd"/>
      <w:r w:rsidRPr="00D061CF">
        <w:rPr>
          <w:rFonts w:ascii="Times New Roman" w:hAnsi="Times New Roman" w:cs="Times New Roman"/>
          <w:sz w:val="24"/>
          <w:szCs w:val="24"/>
        </w:rPr>
        <w:t xml:space="preserve"> į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prašymus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siūlymus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Šio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reikalavimo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privalu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laikytis</w:t>
      </w:r>
      <w:proofErr w:type="spellEnd"/>
      <w:r w:rsidRPr="00D061CF">
        <w:rPr>
          <w:rFonts w:ascii="Times New Roman" w:hAnsi="Times New Roman" w:cs="Times New Roman"/>
          <w:sz w:val="24"/>
          <w:szCs w:val="24"/>
        </w:rPr>
        <w:t xml:space="preserve"> net </w:t>
      </w:r>
      <w:proofErr w:type="spellStart"/>
      <w:r w:rsidRPr="00D061CF">
        <w:rPr>
          <w:rFonts w:ascii="Times New Roman" w:hAnsi="Times New Roman" w:cs="Times New Roman"/>
          <w:sz w:val="24"/>
          <w:szCs w:val="24"/>
        </w:rPr>
        <w:t>sudėtingomis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aplinkybėmis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esant</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stresinėms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situacijoms</w:t>
      </w:r>
      <w:proofErr w:type="spellEnd"/>
      <w:r w:rsidRPr="00D061CF">
        <w:rPr>
          <w:rFonts w:ascii="Times New Roman" w:hAnsi="Times New Roman" w:cs="Times New Roman"/>
          <w:sz w:val="24"/>
          <w:szCs w:val="24"/>
        </w:rPr>
        <w:t>.</w:t>
      </w:r>
    </w:p>
    <w:p w14:paraId="29E28AAE" w14:textId="77777777" w:rsidR="006A73B6" w:rsidRPr="00D061CF" w:rsidRDefault="006A73B6" w:rsidP="00D061CF">
      <w:pPr>
        <w:spacing w:after="0" w:line="276" w:lineRule="auto"/>
        <w:ind w:firstLine="851"/>
        <w:jc w:val="both"/>
        <w:rPr>
          <w:rFonts w:ascii="Times New Roman" w:hAnsi="Times New Roman" w:cs="Times New Roman"/>
          <w:sz w:val="24"/>
          <w:szCs w:val="24"/>
        </w:rPr>
      </w:pPr>
    </w:p>
    <w:p w14:paraId="72EEF439" w14:textId="77777777" w:rsidR="006A73B6" w:rsidRPr="00D061CF" w:rsidRDefault="006A73B6" w:rsidP="00D061CF">
      <w:pPr>
        <w:spacing w:after="0" w:line="276" w:lineRule="auto"/>
        <w:ind w:firstLine="851"/>
        <w:jc w:val="both"/>
        <w:rPr>
          <w:rFonts w:ascii="Times New Roman" w:hAnsi="Times New Roman" w:cs="Times New Roman"/>
          <w:sz w:val="24"/>
          <w:szCs w:val="24"/>
        </w:rPr>
      </w:pPr>
      <w:proofErr w:type="spellStart"/>
      <w:r w:rsidRPr="00D061CF">
        <w:rPr>
          <w:rFonts w:ascii="Times New Roman" w:hAnsi="Times New Roman" w:cs="Times New Roman"/>
          <w:sz w:val="24"/>
          <w:szCs w:val="24"/>
        </w:rPr>
        <w:t>Teisingumo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nešališkumo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principas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reiškia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kad</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turi</w:t>
      </w:r>
      <w:proofErr w:type="spellEnd"/>
      <w:r w:rsidRPr="00D061CF">
        <w:rPr>
          <w:rFonts w:ascii="Times New Roman" w:hAnsi="Times New Roman" w:cs="Times New Roman"/>
          <w:sz w:val="24"/>
          <w:szCs w:val="24"/>
        </w:rPr>
        <w:t>:</w:t>
      </w:r>
    </w:p>
    <w:p w14:paraId="541C25B1"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priimti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teisingus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pagrįstus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sprendimus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veikti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vadovaudamiesi</w:t>
      </w:r>
      <w:proofErr w:type="spellEnd"/>
      <w:r w:rsidRPr="00D061CF">
        <w:rPr>
          <w:rFonts w:ascii="Times New Roman" w:hAnsi="Times New Roman" w:cs="Times New Roman"/>
          <w:sz w:val="24"/>
          <w:szCs w:val="24"/>
        </w:rPr>
        <w:t xml:space="preserve"> tik </w:t>
      </w:r>
      <w:proofErr w:type="spellStart"/>
      <w:r w:rsidRPr="00D061CF">
        <w:rPr>
          <w:rFonts w:ascii="Times New Roman" w:hAnsi="Times New Roman" w:cs="Times New Roman"/>
          <w:sz w:val="24"/>
          <w:szCs w:val="24"/>
        </w:rPr>
        <w:t>viešaisiais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interesais</w:t>
      </w:r>
      <w:proofErr w:type="spellEnd"/>
      <w:r w:rsidRPr="00D061CF">
        <w:rPr>
          <w:rFonts w:ascii="Times New Roman" w:hAnsi="Times New Roman" w:cs="Times New Roman"/>
          <w:sz w:val="24"/>
          <w:szCs w:val="24"/>
        </w:rPr>
        <w:t>;</w:t>
      </w:r>
    </w:p>
    <w:p w14:paraId="56DEE239"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einant</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pareigas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nepažeisti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įstatymų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teisės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aktų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veikti</w:t>
      </w:r>
      <w:proofErr w:type="spellEnd"/>
      <w:r w:rsidRPr="00D061CF">
        <w:rPr>
          <w:rFonts w:ascii="Times New Roman" w:hAnsi="Times New Roman" w:cs="Times New Roman"/>
          <w:sz w:val="24"/>
          <w:szCs w:val="24"/>
        </w:rPr>
        <w:t xml:space="preserve"> tik </w:t>
      </w:r>
      <w:proofErr w:type="spellStart"/>
      <w:r w:rsidRPr="00D061CF">
        <w:rPr>
          <w:rFonts w:ascii="Times New Roman" w:hAnsi="Times New Roman" w:cs="Times New Roman"/>
          <w:sz w:val="24"/>
          <w:szCs w:val="24"/>
        </w:rPr>
        <w:t>pagal</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suteiktus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įgaliojimus</w:t>
      </w:r>
      <w:proofErr w:type="spellEnd"/>
      <w:r w:rsidRPr="00D061CF">
        <w:rPr>
          <w:rFonts w:ascii="Times New Roman" w:hAnsi="Times New Roman" w:cs="Times New Roman"/>
          <w:sz w:val="24"/>
          <w:szCs w:val="24"/>
        </w:rPr>
        <w:t>;</w:t>
      </w:r>
    </w:p>
    <w:p w14:paraId="3F998644"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neturėti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asmeninio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išankstinio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nusistatymo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priimant</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sprendimus</w:t>
      </w:r>
      <w:proofErr w:type="spellEnd"/>
      <w:r w:rsidRPr="00D061CF">
        <w:rPr>
          <w:rFonts w:ascii="Times New Roman" w:hAnsi="Times New Roman" w:cs="Times New Roman"/>
          <w:sz w:val="24"/>
          <w:szCs w:val="24"/>
        </w:rPr>
        <w:t>;</w:t>
      </w:r>
    </w:p>
    <w:p w14:paraId="7FC0A535"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vienodai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elgtis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visais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asmenimis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nepaisant</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savybių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tautybės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rasės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lyties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kalbos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kilmės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turtinės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socialinės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padėties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religinių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įsitikinimų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politinių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pažiūrų</w:t>
      </w:r>
      <w:proofErr w:type="spellEnd"/>
      <w:r w:rsidRPr="00D061CF">
        <w:rPr>
          <w:rFonts w:ascii="Times New Roman" w:hAnsi="Times New Roman" w:cs="Times New Roman"/>
          <w:sz w:val="24"/>
          <w:szCs w:val="24"/>
        </w:rPr>
        <w:t>;</w:t>
      </w:r>
    </w:p>
    <w:p w14:paraId="1C8EDF89"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konfliktinėse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situacijose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elgtis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nešališkai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išklausyti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visų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pusių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argumentus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ieškoti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objektyvaus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sprendimo</w:t>
      </w:r>
      <w:proofErr w:type="spellEnd"/>
      <w:r w:rsidRPr="00D061CF">
        <w:rPr>
          <w:rFonts w:ascii="Times New Roman" w:hAnsi="Times New Roman" w:cs="Times New Roman"/>
          <w:sz w:val="24"/>
          <w:szCs w:val="24"/>
        </w:rPr>
        <w:t>;</w:t>
      </w:r>
    </w:p>
    <w:p w14:paraId="30225939" w14:textId="77777777" w:rsidR="006A73B6" w:rsidRPr="00D061CF" w:rsidRDefault="006A73B6" w:rsidP="00D061CF">
      <w:pPr>
        <w:spacing w:after="0" w:line="276" w:lineRule="auto"/>
        <w:ind w:firstLine="851"/>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būti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objektyviu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vadovautis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visų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lygybės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įstatymui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principu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susidūrus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skirtingais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reikalavimais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nedaryti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nepagrįstų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išimčių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interesų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konfliktus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spręsti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atsižvelgus</w:t>
      </w:r>
      <w:proofErr w:type="spellEnd"/>
      <w:r w:rsidRPr="00D061CF">
        <w:rPr>
          <w:rFonts w:ascii="Times New Roman" w:hAnsi="Times New Roman" w:cs="Times New Roman"/>
          <w:sz w:val="24"/>
          <w:szCs w:val="24"/>
        </w:rPr>
        <w:t xml:space="preserve"> į </w:t>
      </w:r>
      <w:proofErr w:type="spellStart"/>
      <w:r w:rsidRPr="00D061CF">
        <w:rPr>
          <w:rFonts w:ascii="Times New Roman" w:hAnsi="Times New Roman" w:cs="Times New Roman"/>
          <w:sz w:val="24"/>
          <w:szCs w:val="24"/>
        </w:rPr>
        <w:t>viešuosius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interesus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vadovaujantis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visiems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vienodais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vertinimo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kriterijais</w:t>
      </w:r>
      <w:proofErr w:type="spellEnd"/>
      <w:r w:rsidRPr="00D061CF">
        <w:rPr>
          <w:rFonts w:ascii="Times New Roman" w:hAnsi="Times New Roman" w:cs="Times New Roman"/>
          <w:sz w:val="24"/>
          <w:szCs w:val="24"/>
        </w:rPr>
        <w:t>.</w:t>
      </w:r>
    </w:p>
    <w:p w14:paraId="30C59A01" w14:textId="77777777" w:rsidR="006A73B6" w:rsidRPr="00D061CF" w:rsidRDefault="006A73B6" w:rsidP="00D061CF">
      <w:pPr>
        <w:spacing w:after="0" w:line="276" w:lineRule="auto"/>
        <w:ind w:firstLine="851"/>
        <w:jc w:val="both"/>
        <w:rPr>
          <w:rFonts w:ascii="Times New Roman" w:hAnsi="Times New Roman" w:cs="Times New Roman"/>
          <w:sz w:val="24"/>
          <w:szCs w:val="24"/>
        </w:rPr>
      </w:pPr>
    </w:p>
    <w:p w14:paraId="27B1D7FB" w14:textId="77777777" w:rsidR="006A73B6" w:rsidRPr="00D061CF" w:rsidRDefault="006A73B6" w:rsidP="00D061CF">
      <w:pPr>
        <w:spacing w:after="0" w:line="276" w:lineRule="auto"/>
        <w:ind w:firstLine="720"/>
        <w:rPr>
          <w:rFonts w:ascii="Times New Roman" w:hAnsi="Times New Roman" w:cs="Times New Roman"/>
          <w:sz w:val="24"/>
          <w:szCs w:val="24"/>
        </w:rPr>
      </w:pPr>
      <w:proofErr w:type="spellStart"/>
      <w:r w:rsidRPr="00D061CF">
        <w:rPr>
          <w:rFonts w:ascii="Times New Roman" w:hAnsi="Times New Roman" w:cs="Times New Roman"/>
          <w:sz w:val="24"/>
          <w:szCs w:val="24"/>
        </w:rPr>
        <w:t>Dorovinio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principingumo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padorumo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principas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reiškia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kad</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turi</w:t>
      </w:r>
      <w:proofErr w:type="spellEnd"/>
      <w:r w:rsidRPr="00D061CF">
        <w:rPr>
          <w:rFonts w:ascii="Times New Roman" w:hAnsi="Times New Roman" w:cs="Times New Roman"/>
          <w:sz w:val="24"/>
          <w:szCs w:val="24"/>
        </w:rPr>
        <w:t>:</w:t>
      </w:r>
    </w:p>
    <w:p w14:paraId="6CB773D3" w14:textId="77777777" w:rsidR="006A73B6" w:rsidRPr="00D061CF" w:rsidRDefault="006A73B6"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elgtis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nepriekaištingai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garbingai</w:t>
      </w:r>
      <w:proofErr w:type="spellEnd"/>
      <w:r w:rsidRPr="00D061CF">
        <w:rPr>
          <w:rFonts w:ascii="Times New Roman" w:hAnsi="Times New Roman" w:cs="Times New Roman"/>
          <w:sz w:val="24"/>
          <w:szCs w:val="24"/>
        </w:rPr>
        <w:t>;</w:t>
      </w:r>
    </w:p>
    <w:p w14:paraId="54E355F8" w14:textId="77777777" w:rsidR="00D061CF" w:rsidRPr="00D061CF" w:rsidRDefault="006A73B6"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nepagrįs</w:t>
      </w:r>
      <w:r w:rsidR="00D061CF" w:rsidRPr="00D061CF">
        <w:rPr>
          <w:rFonts w:ascii="Times New Roman" w:hAnsi="Times New Roman" w:cs="Times New Roman"/>
          <w:sz w:val="24"/>
          <w:szCs w:val="24"/>
        </w:rPr>
        <w:t>tus</w:t>
      </w:r>
      <w:proofErr w:type="spellEnd"/>
      <w:r w:rsidR="00D061CF" w:rsidRPr="00D061CF">
        <w:rPr>
          <w:rFonts w:ascii="Times New Roman" w:hAnsi="Times New Roman" w:cs="Times New Roman"/>
          <w:sz w:val="24"/>
          <w:szCs w:val="24"/>
        </w:rPr>
        <w:t xml:space="preserve"> </w:t>
      </w:r>
      <w:proofErr w:type="spellStart"/>
      <w:r w:rsidR="00D061CF" w:rsidRPr="00D061CF">
        <w:rPr>
          <w:rFonts w:ascii="Times New Roman" w:hAnsi="Times New Roman" w:cs="Times New Roman"/>
          <w:sz w:val="24"/>
          <w:szCs w:val="24"/>
        </w:rPr>
        <w:t>prašymus</w:t>
      </w:r>
      <w:proofErr w:type="spellEnd"/>
      <w:r w:rsidR="00D061CF" w:rsidRPr="00D061CF">
        <w:rPr>
          <w:rFonts w:ascii="Times New Roman" w:hAnsi="Times New Roman" w:cs="Times New Roman"/>
          <w:sz w:val="24"/>
          <w:szCs w:val="24"/>
        </w:rPr>
        <w:t xml:space="preserve"> </w:t>
      </w:r>
      <w:proofErr w:type="spellStart"/>
      <w:r w:rsidR="00D061CF" w:rsidRPr="00D061CF">
        <w:rPr>
          <w:rFonts w:ascii="Times New Roman" w:hAnsi="Times New Roman" w:cs="Times New Roman"/>
          <w:sz w:val="24"/>
          <w:szCs w:val="24"/>
        </w:rPr>
        <w:t>atmesti</w:t>
      </w:r>
      <w:proofErr w:type="spellEnd"/>
      <w:r w:rsidR="00D061CF" w:rsidRPr="00D061CF">
        <w:rPr>
          <w:rFonts w:ascii="Times New Roman" w:hAnsi="Times New Roman" w:cs="Times New Roman"/>
          <w:sz w:val="24"/>
          <w:szCs w:val="24"/>
        </w:rPr>
        <w:t xml:space="preserve"> </w:t>
      </w:r>
      <w:proofErr w:type="spellStart"/>
      <w:r w:rsidR="00D061CF" w:rsidRPr="00D061CF">
        <w:rPr>
          <w:rFonts w:ascii="Times New Roman" w:hAnsi="Times New Roman" w:cs="Times New Roman"/>
          <w:sz w:val="24"/>
          <w:szCs w:val="24"/>
        </w:rPr>
        <w:t>taktiškai</w:t>
      </w:r>
      <w:proofErr w:type="spellEnd"/>
      <w:r w:rsidR="00D061CF" w:rsidRPr="00D061CF">
        <w:rPr>
          <w:rFonts w:ascii="Times New Roman" w:hAnsi="Times New Roman" w:cs="Times New Roman"/>
          <w:sz w:val="24"/>
          <w:szCs w:val="24"/>
        </w:rPr>
        <w:t>;</w:t>
      </w:r>
    </w:p>
    <w:p w14:paraId="3065EFB9" w14:textId="77777777"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nesinaudoti</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kito</w:t>
      </w:r>
      <w:proofErr w:type="spellEnd"/>
      <w:r w:rsidR="006A73B6"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klaidomis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nežinojimu</w:t>
      </w:r>
      <w:proofErr w:type="spellEnd"/>
      <w:r w:rsidRPr="00D061CF">
        <w:rPr>
          <w:rFonts w:ascii="Times New Roman" w:hAnsi="Times New Roman" w:cs="Times New Roman"/>
          <w:sz w:val="24"/>
          <w:szCs w:val="24"/>
        </w:rPr>
        <w:t>;</w:t>
      </w:r>
    </w:p>
    <w:p w14:paraId="51AA63DF" w14:textId="77777777"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atlikti</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savo</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pareigas</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vadovau</w:t>
      </w:r>
      <w:r w:rsidRPr="00D061CF">
        <w:rPr>
          <w:rFonts w:ascii="Times New Roman" w:hAnsi="Times New Roman" w:cs="Times New Roman"/>
          <w:sz w:val="24"/>
          <w:szCs w:val="24"/>
        </w:rPr>
        <w:t>jantis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etiško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elgesio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normomis</w:t>
      </w:r>
      <w:proofErr w:type="spellEnd"/>
      <w:r w:rsidRPr="00D061CF">
        <w:rPr>
          <w:rFonts w:ascii="Times New Roman" w:hAnsi="Times New Roman" w:cs="Times New Roman"/>
          <w:sz w:val="24"/>
          <w:szCs w:val="24"/>
        </w:rPr>
        <w:t>;</w:t>
      </w:r>
    </w:p>
    <w:p w14:paraId="10C64FC9" w14:textId="77777777" w:rsidR="006A73B6"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netoleruoti</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Įstaigos</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darbuotojų</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neetiško</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elgesio</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nekompetentingų</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ar</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neteisėtų</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veiksmų</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ir</w:t>
      </w:r>
      <w:proofErr w:type="spellEnd"/>
      <w:r w:rsidR="006A73B6" w:rsidRPr="00D061CF">
        <w:rPr>
          <w:rFonts w:ascii="Times New Roman" w:hAnsi="Times New Roman" w:cs="Times New Roman"/>
          <w:sz w:val="24"/>
          <w:szCs w:val="24"/>
        </w:rPr>
        <w:t xml:space="preserve"> </w:t>
      </w:r>
      <w:proofErr w:type="spellStart"/>
      <w:r w:rsidR="006A73B6" w:rsidRPr="00D061CF">
        <w:rPr>
          <w:rFonts w:ascii="Times New Roman" w:hAnsi="Times New Roman" w:cs="Times New Roman"/>
          <w:sz w:val="24"/>
          <w:szCs w:val="24"/>
        </w:rPr>
        <w:t>nedelsiant</w:t>
      </w:r>
      <w:proofErr w:type="spellEnd"/>
      <w:r w:rsidR="006A73B6"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imtis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priemonių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jiems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nutraukti</w:t>
      </w:r>
      <w:proofErr w:type="spellEnd"/>
      <w:r w:rsidRPr="00D061CF">
        <w:rPr>
          <w:rFonts w:ascii="Times New Roman" w:hAnsi="Times New Roman" w:cs="Times New Roman"/>
          <w:sz w:val="24"/>
          <w:szCs w:val="24"/>
        </w:rPr>
        <w:t>.</w:t>
      </w:r>
    </w:p>
    <w:p w14:paraId="22EF8978" w14:textId="77777777" w:rsidR="00D061CF" w:rsidRPr="00D061CF" w:rsidRDefault="00D061CF" w:rsidP="00D061CF">
      <w:pPr>
        <w:spacing w:after="0" w:line="276" w:lineRule="auto"/>
        <w:ind w:firstLine="720"/>
        <w:rPr>
          <w:rFonts w:ascii="Times New Roman" w:hAnsi="Times New Roman" w:cs="Times New Roman"/>
          <w:sz w:val="24"/>
          <w:szCs w:val="24"/>
        </w:rPr>
      </w:pPr>
    </w:p>
    <w:p w14:paraId="5A7983F4" w14:textId="77777777" w:rsidR="00D061CF" w:rsidRPr="00D061CF" w:rsidRDefault="00D061CF" w:rsidP="00D061CF">
      <w:pPr>
        <w:spacing w:after="0" w:line="276" w:lineRule="auto"/>
        <w:ind w:firstLine="720"/>
        <w:rPr>
          <w:rFonts w:ascii="Times New Roman" w:hAnsi="Times New Roman" w:cs="Times New Roman"/>
          <w:sz w:val="24"/>
          <w:szCs w:val="24"/>
        </w:rPr>
      </w:pPr>
      <w:proofErr w:type="spellStart"/>
      <w:r w:rsidRPr="00D061CF">
        <w:rPr>
          <w:rFonts w:ascii="Times New Roman" w:hAnsi="Times New Roman" w:cs="Times New Roman"/>
          <w:sz w:val="24"/>
          <w:szCs w:val="24"/>
        </w:rPr>
        <w:t>Konfidencialumo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principas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reiškia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kad</w:t>
      </w:r>
      <w:proofErr w:type="spellEnd"/>
      <w:r w:rsidRPr="00D061CF">
        <w:rPr>
          <w:rFonts w:ascii="Times New Roman" w:hAnsi="Times New Roman" w:cs="Times New Roman"/>
          <w:sz w:val="24"/>
          <w:szCs w:val="24"/>
        </w:rPr>
        <w:t>:</w:t>
      </w:r>
    </w:p>
    <w:p w14:paraId="02C80CCC" w14:textId="77777777" w:rsidR="00D061CF" w:rsidRPr="00D061CF" w:rsidRDefault="00D061CF" w:rsidP="00B40772">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įsipareigoja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neskelbti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informacijos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w:t>
      </w:r>
      <w:proofErr w:type="spellEnd"/>
      <w:r w:rsidRPr="00D061CF">
        <w:rPr>
          <w:rFonts w:ascii="Times New Roman" w:hAnsi="Times New Roman" w:cs="Times New Roman"/>
          <w:sz w:val="24"/>
          <w:szCs w:val="24"/>
        </w:rPr>
        <w:t xml:space="preserve"> jam </w:t>
      </w:r>
      <w:proofErr w:type="spellStart"/>
      <w:r w:rsidRPr="00D061CF">
        <w:rPr>
          <w:rFonts w:ascii="Times New Roman" w:hAnsi="Times New Roman" w:cs="Times New Roman"/>
          <w:sz w:val="24"/>
          <w:szCs w:val="24"/>
        </w:rPr>
        <w:t>patikima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tvarkyti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naudotis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metu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neatskleisti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neprarasti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neperduoti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asmenims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neturintiems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teisės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sužinoti</w:t>
      </w:r>
      <w:proofErr w:type="spellEnd"/>
      <w:r w:rsidRPr="00D061CF">
        <w:rPr>
          <w:rFonts w:ascii="Times New Roman" w:hAnsi="Times New Roman" w:cs="Times New Roman"/>
          <w:sz w:val="24"/>
          <w:szCs w:val="24"/>
        </w:rPr>
        <w:t>;</w:t>
      </w:r>
    </w:p>
    <w:p w14:paraId="4F9FA9D4" w14:textId="77777777" w:rsidR="00D061CF" w:rsidRPr="00D061CF" w:rsidRDefault="00D061CF" w:rsidP="00B40772">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darbuotojui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draudžiama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dokumentuose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kompiuteriuose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laikomą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informaciją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naudoti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privačių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interesų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tenkinimui</w:t>
      </w:r>
      <w:proofErr w:type="spellEnd"/>
      <w:r w:rsidR="00B40772">
        <w:rPr>
          <w:rFonts w:ascii="Times New Roman" w:hAnsi="Times New Roman" w:cs="Times New Roman"/>
          <w:sz w:val="24"/>
          <w:szCs w:val="24"/>
        </w:rPr>
        <w:t>.</w:t>
      </w:r>
    </w:p>
    <w:p w14:paraId="3B42FAF1" w14:textId="77777777" w:rsidR="00D061CF" w:rsidRPr="00D061CF" w:rsidRDefault="00D061CF" w:rsidP="00D061CF">
      <w:pPr>
        <w:spacing w:after="0" w:line="276" w:lineRule="auto"/>
        <w:ind w:firstLine="720"/>
        <w:rPr>
          <w:rFonts w:ascii="Times New Roman" w:hAnsi="Times New Roman" w:cs="Times New Roman"/>
          <w:sz w:val="24"/>
          <w:szCs w:val="24"/>
        </w:rPr>
      </w:pPr>
    </w:p>
    <w:p w14:paraId="13A1C0A0" w14:textId="77777777" w:rsidR="00D061CF" w:rsidRPr="00D061CF" w:rsidRDefault="00D061CF" w:rsidP="00D061CF">
      <w:pPr>
        <w:spacing w:after="0" w:line="276" w:lineRule="auto"/>
        <w:ind w:firstLine="720"/>
        <w:rPr>
          <w:rFonts w:ascii="Times New Roman" w:hAnsi="Times New Roman" w:cs="Times New Roman"/>
          <w:sz w:val="24"/>
          <w:szCs w:val="24"/>
        </w:rPr>
      </w:pP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privalo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vengti</w:t>
      </w:r>
      <w:proofErr w:type="spellEnd"/>
      <w:r w:rsidRPr="00D061CF">
        <w:rPr>
          <w:rFonts w:ascii="Times New Roman" w:hAnsi="Times New Roman" w:cs="Times New Roman"/>
          <w:sz w:val="24"/>
          <w:szCs w:val="24"/>
        </w:rPr>
        <w:t>:</w:t>
      </w:r>
    </w:p>
    <w:p w14:paraId="3F678222" w14:textId="77777777"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asmeninio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įžeidinėjimo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orumo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žeminimo</w:t>
      </w:r>
      <w:proofErr w:type="spellEnd"/>
      <w:r w:rsidRPr="00D061CF">
        <w:rPr>
          <w:rFonts w:ascii="Times New Roman" w:hAnsi="Times New Roman" w:cs="Times New Roman"/>
          <w:sz w:val="24"/>
          <w:szCs w:val="24"/>
        </w:rPr>
        <w:t>;</w:t>
      </w:r>
    </w:p>
    <w:p w14:paraId="00F81B30" w14:textId="77777777"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menkinimo</w:t>
      </w:r>
      <w:proofErr w:type="spellEnd"/>
      <w:r w:rsidRPr="00D061CF">
        <w:rPr>
          <w:rFonts w:ascii="Times New Roman" w:hAnsi="Times New Roman" w:cs="Times New Roman"/>
          <w:sz w:val="24"/>
          <w:szCs w:val="24"/>
        </w:rPr>
        <w:t>;</w:t>
      </w:r>
    </w:p>
    <w:p w14:paraId="4937A2D4" w14:textId="77777777"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apkalbų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šmeižto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bendradarbius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skleidimo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reputacijos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menkinimo</w:t>
      </w:r>
      <w:proofErr w:type="spellEnd"/>
      <w:r w:rsidRPr="00D061CF">
        <w:rPr>
          <w:rFonts w:ascii="Times New Roman" w:hAnsi="Times New Roman" w:cs="Times New Roman"/>
          <w:sz w:val="24"/>
          <w:szCs w:val="24"/>
        </w:rPr>
        <w:t>;</w:t>
      </w:r>
    </w:p>
    <w:p w14:paraId="766E872A" w14:textId="77777777"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neigiamų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emocijų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demonstravimo</w:t>
      </w:r>
      <w:proofErr w:type="spellEnd"/>
      <w:r w:rsidRPr="00D061CF">
        <w:rPr>
          <w:rFonts w:ascii="Times New Roman" w:hAnsi="Times New Roman" w:cs="Times New Roman"/>
          <w:sz w:val="24"/>
          <w:szCs w:val="24"/>
        </w:rPr>
        <w:t>;</w:t>
      </w:r>
    </w:p>
    <w:p w14:paraId="09444DFF" w14:textId="77777777"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neigiamų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atsiliepimų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Įstaigos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darbuotojus</w:t>
      </w:r>
      <w:proofErr w:type="spellEnd"/>
      <w:r w:rsidRPr="00D061CF">
        <w:rPr>
          <w:rFonts w:ascii="Times New Roman" w:hAnsi="Times New Roman" w:cs="Times New Roman"/>
          <w:sz w:val="24"/>
          <w:szCs w:val="24"/>
        </w:rPr>
        <w:t>;</w:t>
      </w:r>
    </w:p>
    <w:p w14:paraId="1C70ED4E" w14:textId="77777777" w:rsidR="00D061CF" w:rsidRPr="00D061CF" w:rsidRDefault="00D061CF" w:rsidP="00D061CF">
      <w:pPr>
        <w:spacing w:after="0" w:line="276" w:lineRule="auto"/>
        <w:ind w:firstLine="720"/>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seksualinio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priekabiavimo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bendradarbių</w:t>
      </w:r>
      <w:proofErr w:type="spellEnd"/>
      <w:r w:rsidRPr="00D061CF">
        <w:rPr>
          <w:rFonts w:ascii="Times New Roman" w:hAnsi="Times New Roman" w:cs="Times New Roman"/>
          <w:sz w:val="24"/>
          <w:szCs w:val="24"/>
        </w:rPr>
        <w:t>;</w:t>
      </w:r>
    </w:p>
    <w:p w14:paraId="334C8F9F" w14:textId="77777777" w:rsidR="00D061CF" w:rsidRPr="00D061CF" w:rsidRDefault="00D061CF" w:rsidP="00B40772">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susilaikyti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nuo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viešų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pasisakymų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svarstymų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bendradarbių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atliekamas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užduotis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veiksmus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kitų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asmenybę</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kompetenciją</w:t>
      </w:r>
      <w:proofErr w:type="spellEnd"/>
      <w:r w:rsidRPr="00D061CF">
        <w:rPr>
          <w:rFonts w:ascii="Times New Roman" w:hAnsi="Times New Roman" w:cs="Times New Roman"/>
          <w:sz w:val="24"/>
          <w:szCs w:val="24"/>
        </w:rPr>
        <w:t>;</w:t>
      </w:r>
    </w:p>
    <w:p w14:paraId="1B2E88C7" w14:textId="77777777" w:rsidR="00D061CF" w:rsidRPr="00D061CF" w:rsidRDefault="00D061CF" w:rsidP="00B40772">
      <w:pPr>
        <w:spacing w:after="0" w:line="276" w:lineRule="auto"/>
        <w:ind w:firstLine="720"/>
        <w:jc w:val="both"/>
        <w:rPr>
          <w:rFonts w:ascii="Times New Roman" w:hAnsi="Times New Roman" w:cs="Times New Roman"/>
          <w:sz w:val="24"/>
          <w:szCs w:val="24"/>
        </w:rPr>
      </w:pPr>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laikytis</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solidarumo</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su</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savo</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bendradarbiais</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ginti</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juos</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nuo</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nepagrįstos</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kritikos</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ir</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neigiamos</w:t>
      </w:r>
      <w:proofErr w:type="spellEnd"/>
      <w:r w:rsidRPr="00D061CF">
        <w:rPr>
          <w:rFonts w:ascii="Times New Roman" w:hAnsi="Times New Roman" w:cs="Times New Roman"/>
          <w:color w:val="000000"/>
          <w:sz w:val="24"/>
          <w:szCs w:val="24"/>
        </w:rPr>
        <w:t xml:space="preserve"> </w:t>
      </w:r>
      <w:proofErr w:type="spellStart"/>
      <w:r w:rsidRPr="00D061CF">
        <w:rPr>
          <w:rFonts w:ascii="Times New Roman" w:hAnsi="Times New Roman" w:cs="Times New Roman"/>
          <w:color w:val="000000"/>
          <w:sz w:val="24"/>
          <w:szCs w:val="24"/>
        </w:rPr>
        <w:t>įtakos</w:t>
      </w:r>
      <w:proofErr w:type="spellEnd"/>
      <w:r w:rsidRPr="00D061CF">
        <w:rPr>
          <w:rFonts w:ascii="Times New Roman" w:hAnsi="Times New Roman" w:cs="Times New Roman"/>
          <w:color w:val="000000"/>
          <w:sz w:val="24"/>
          <w:szCs w:val="24"/>
        </w:rPr>
        <w:t>.</w:t>
      </w:r>
    </w:p>
    <w:p w14:paraId="6341EEBE" w14:textId="77777777" w:rsidR="00D061CF" w:rsidRPr="00D061CF" w:rsidRDefault="00D061CF" w:rsidP="00D061CF">
      <w:pPr>
        <w:spacing w:after="0" w:line="276" w:lineRule="auto"/>
        <w:ind w:firstLine="720"/>
        <w:rPr>
          <w:rFonts w:ascii="Times New Roman" w:hAnsi="Times New Roman" w:cs="Times New Roman"/>
          <w:sz w:val="24"/>
          <w:szCs w:val="24"/>
        </w:rPr>
      </w:pPr>
    </w:p>
    <w:p w14:paraId="7370CE8E" w14:textId="77777777" w:rsidR="00EC5075" w:rsidRPr="00D061CF" w:rsidRDefault="00EC5075" w:rsidP="00D061CF">
      <w:pPr>
        <w:pStyle w:val="Antrat1"/>
        <w:numPr>
          <w:ilvl w:val="0"/>
          <w:numId w:val="1"/>
        </w:numPr>
        <w:spacing w:line="276" w:lineRule="auto"/>
        <w:jc w:val="center"/>
        <w:rPr>
          <w:rFonts w:ascii="Times New Roman" w:hAnsi="Times New Roman" w:cs="Times New Roman"/>
          <w:b/>
          <w:color w:val="auto"/>
          <w:sz w:val="24"/>
          <w:szCs w:val="24"/>
        </w:rPr>
      </w:pPr>
      <w:bookmarkStart w:id="9" w:name="_Toc116900263"/>
      <w:r w:rsidRPr="00D061CF">
        <w:rPr>
          <w:rFonts w:ascii="Times New Roman" w:hAnsi="Times New Roman" w:cs="Times New Roman"/>
          <w:b/>
          <w:color w:val="auto"/>
          <w:sz w:val="24"/>
          <w:szCs w:val="24"/>
        </w:rPr>
        <w:lastRenderedPageBreak/>
        <w:t>BAIGIAMOSIOS NUOSTATOS</w:t>
      </w:r>
      <w:bookmarkEnd w:id="9"/>
    </w:p>
    <w:p w14:paraId="49B10E21" w14:textId="77777777" w:rsidR="00EC5075" w:rsidRPr="00D061CF" w:rsidRDefault="00EC5075" w:rsidP="00D061CF">
      <w:pPr>
        <w:spacing w:line="276" w:lineRule="auto"/>
        <w:rPr>
          <w:rFonts w:ascii="Times New Roman" w:hAnsi="Times New Roman" w:cs="Times New Roman"/>
          <w:sz w:val="24"/>
          <w:szCs w:val="24"/>
        </w:rPr>
      </w:pPr>
    </w:p>
    <w:p w14:paraId="2877DB3C" w14:textId="77777777" w:rsidR="00EC5075" w:rsidRPr="00D061CF" w:rsidRDefault="002A16BA" w:rsidP="00D061CF">
      <w:pPr>
        <w:spacing w:line="276" w:lineRule="auto"/>
        <w:ind w:firstLine="851"/>
        <w:jc w:val="both"/>
        <w:rPr>
          <w:rFonts w:ascii="Times New Roman" w:hAnsi="Times New Roman" w:cs="Times New Roman"/>
          <w:sz w:val="24"/>
          <w:szCs w:val="24"/>
        </w:rPr>
      </w:pPr>
      <w:proofErr w:type="spellStart"/>
      <w:r w:rsidRPr="00D061CF">
        <w:rPr>
          <w:rFonts w:ascii="Times New Roman" w:hAnsi="Times New Roman" w:cs="Times New Roman"/>
          <w:sz w:val="24"/>
          <w:szCs w:val="24"/>
        </w:rPr>
        <w:t>Darbdavys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prieš</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tvirtindamas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Politiką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privalo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vykdyti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informavimo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ir</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konsultavimo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procedūras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atstovais</w:t>
      </w:r>
      <w:proofErr w:type="spellEnd"/>
      <w:r w:rsidRPr="00D061CF">
        <w:rPr>
          <w:rFonts w:ascii="Times New Roman" w:hAnsi="Times New Roman" w:cs="Times New Roman"/>
          <w:sz w:val="24"/>
          <w:szCs w:val="24"/>
        </w:rPr>
        <w:t xml:space="preserve"> (DK 206 </w:t>
      </w:r>
      <w:proofErr w:type="spellStart"/>
      <w:r w:rsidRPr="00D061CF">
        <w:rPr>
          <w:rFonts w:ascii="Times New Roman" w:hAnsi="Times New Roman" w:cs="Times New Roman"/>
          <w:sz w:val="24"/>
          <w:szCs w:val="24"/>
        </w:rPr>
        <w:t>straipsnis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visų</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pirma</w:t>
      </w:r>
      <w:proofErr w:type="spellEnd"/>
      <w:r w:rsidRPr="00D061CF">
        <w:rPr>
          <w:rFonts w:ascii="Times New Roman" w:hAnsi="Times New Roman" w:cs="Times New Roman"/>
          <w:sz w:val="24"/>
          <w:szCs w:val="24"/>
        </w:rPr>
        <w:t xml:space="preserve"> – </w:t>
      </w:r>
      <w:proofErr w:type="spellStart"/>
      <w:r w:rsidRPr="00D061CF">
        <w:rPr>
          <w:rFonts w:ascii="Times New Roman" w:hAnsi="Times New Roman" w:cs="Times New Roman"/>
          <w:sz w:val="24"/>
          <w:szCs w:val="24"/>
        </w:rPr>
        <w:t>su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taryba</w:t>
      </w:r>
      <w:proofErr w:type="spellEnd"/>
      <w:r w:rsidR="008A3673">
        <w:rPr>
          <w:rFonts w:ascii="Times New Roman" w:hAnsi="Times New Roman" w:cs="Times New Roman"/>
          <w:sz w:val="24"/>
          <w:szCs w:val="24"/>
        </w:rPr>
        <w:t>.</w:t>
      </w:r>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Patvirtinus</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Politiką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ja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turi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būti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supažindinami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visi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darbuotojai</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kurie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apie</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savo</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supažindinimą</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patvirtina</w:t>
      </w:r>
      <w:proofErr w:type="spellEnd"/>
      <w:r w:rsidRPr="00D061CF">
        <w:rPr>
          <w:rFonts w:ascii="Times New Roman" w:hAnsi="Times New Roman" w:cs="Times New Roman"/>
          <w:sz w:val="24"/>
          <w:szCs w:val="24"/>
        </w:rPr>
        <w:t xml:space="preserve"> </w:t>
      </w:r>
      <w:proofErr w:type="spellStart"/>
      <w:r w:rsidRPr="00D061CF">
        <w:rPr>
          <w:rFonts w:ascii="Times New Roman" w:hAnsi="Times New Roman" w:cs="Times New Roman"/>
          <w:sz w:val="24"/>
          <w:szCs w:val="24"/>
        </w:rPr>
        <w:t>pasirašytinai</w:t>
      </w:r>
      <w:proofErr w:type="spellEnd"/>
      <w:r w:rsidR="00CF5850">
        <w:rPr>
          <w:rFonts w:ascii="Times New Roman" w:hAnsi="Times New Roman" w:cs="Times New Roman"/>
          <w:sz w:val="24"/>
          <w:szCs w:val="24"/>
        </w:rPr>
        <w:t xml:space="preserve"> </w:t>
      </w:r>
      <w:r w:rsidR="00CF5850" w:rsidRPr="00D061CF">
        <w:rPr>
          <w:rFonts w:ascii="Times New Roman" w:hAnsi="Times New Roman" w:cs="Times New Roman"/>
          <w:sz w:val="24"/>
          <w:szCs w:val="24"/>
        </w:rPr>
        <w:t>(</w:t>
      </w:r>
      <w:proofErr w:type="spellStart"/>
      <w:r w:rsidR="00CF5850" w:rsidRPr="00D061CF">
        <w:rPr>
          <w:rFonts w:ascii="Times New Roman" w:hAnsi="Times New Roman" w:cs="Times New Roman"/>
          <w:sz w:val="24"/>
          <w:szCs w:val="24"/>
        </w:rPr>
        <w:t>Smurto</w:t>
      </w:r>
      <w:proofErr w:type="spellEnd"/>
      <w:r w:rsidR="00CF5850" w:rsidRPr="00D061CF">
        <w:rPr>
          <w:rFonts w:ascii="Times New Roman" w:hAnsi="Times New Roman" w:cs="Times New Roman"/>
          <w:sz w:val="24"/>
          <w:szCs w:val="24"/>
        </w:rPr>
        <w:t xml:space="preserve"> </w:t>
      </w:r>
      <w:proofErr w:type="spellStart"/>
      <w:r w:rsidR="00CF5850" w:rsidRPr="00D061CF">
        <w:rPr>
          <w:rFonts w:ascii="Times New Roman" w:hAnsi="Times New Roman" w:cs="Times New Roman"/>
          <w:sz w:val="24"/>
          <w:szCs w:val="24"/>
        </w:rPr>
        <w:t>ir</w:t>
      </w:r>
      <w:proofErr w:type="spellEnd"/>
      <w:r w:rsidR="00CF5850" w:rsidRPr="00D061CF">
        <w:rPr>
          <w:rFonts w:ascii="Times New Roman" w:hAnsi="Times New Roman" w:cs="Times New Roman"/>
          <w:sz w:val="24"/>
          <w:szCs w:val="24"/>
        </w:rPr>
        <w:t xml:space="preserve"> </w:t>
      </w:r>
      <w:proofErr w:type="spellStart"/>
      <w:r w:rsidR="00CF5850" w:rsidRPr="00D061CF">
        <w:rPr>
          <w:rFonts w:ascii="Times New Roman" w:hAnsi="Times New Roman" w:cs="Times New Roman"/>
          <w:sz w:val="24"/>
          <w:szCs w:val="24"/>
        </w:rPr>
        <w:t>priek</w:t>
      </w:r>
      <w:r w:rsidR="00CF5850">
        <w:rPr>
          <w:rFonts w:ascii="Times New Roman" w:hAnsi="Times New Roman" w:cs="Times New Roman"/>
          <w:sz w:val="24"/>
          <w:szCs w:val="24"/>
        </w:rPr>
        <w:t>abiavimo</w:t>
      </w:r>
      <w:proofErr w:type="spellEnd"/>
      <w:r w:rsidR="00CF5850">
        <w:rPr>
          <w:rFonts w:ascii="Times New Roman" w:hAnsi="Times New Roman" w:cs="Times New Roman"/>
          <w:sz w:val="24"/>
          <w:szCs w:val="24"/>
        </w:rPr>
        <w:t xml:space="preserve"> </w:t>
      </w:r>
      <w:proofErr w:type="spellStart"/>
      <w:r w:rsidR="00CF5850">
        <w:rPr>
          <w:rFonts w:ascii="Times New Roman" w:hAnsi="Times New Roman" w:cs="Times New Roman"/>
          <w:sz w:val="24"/>
          <w:szCs w:val="24"/>
        </w:rPr>
        <w:t>prevencijos</w:t>
      </w:r>
      <w:proofErr w:type="spellEnd"/>
      <w:r w:rsidR="00CF5850">
        <w:rPr>
          <w:rFonts w:ascii="Times New Roman" w:hAnsi="Times New Roman" w:cs="Times New Roman"/>
          <w:sz w:val="24"/>
          <w:szCs w:val="24"/>
        </w:rPr>
        <w:t xml:space="preserve"> </w:t>
      </w:r>
      <w:proofErr w:type="spellStart"/>
      <w:r w:rsidR="00CF5850">
        <w:rPr>
          <w:rFonts w:ascii="Times New Roman" w:hAnsi="Times New Roman" w:cs="Times New Roman"/>
          <w:sz w:val="24"/>
          <w:szCs w:val="24"/>
        </w:rPr>
        <w:t>politikos</w:t>
      </w:r>
      <w:proofErr w:type="spellEnd"/>
      <w:r w:rsidR="00CF5850">
        <w:rPr>
          <w:rFonts w:ascii="Times New Roman" w:hAnsi="Times New Roman" w:cs="Times New Roman"/>
          <w:sz w:val="24"/>
          <w:szCs w:val="24"/>
        </w:rPr>
        <w:t xml:space="preserve"> </w:t>
      </w:r>
      <w:r w:rsidR="00CC6D15">
        <w:rPr>
          <w:rFonts w:ascii="Times New Roman" w:hAnsi="Times New Roman" w:cs="Times New Roman"/>
          <w:sz w:val="24"/>
          <w:szCs w:val="24"/>
        </w:rPr>
        <w:t>2</w:t>
      </w:r>
      <w:r w:rsidR="00CF5850">
        <w:rPr>
          <w:rFonts w:ascii="Times New Roman" w:hAnsi="Times New Roman" w:cs="Times New Roman"/>
          <w:sz w:val="24"/>
          <w:szCs w:val="24"/>
        </w:rPr>
        <w:t xml:space="preserve"> </w:t>
      </w:r>
      <w:proofErr w:type="spellStart"/>
      <w:r w:rsidR="00CF5850">
        <w:rPr>
          <w:rFonts w:ascii="Times New Roman" w:hAnsi="Times New Roman" w:cs="Times New Roman"/>
          <w:sz w:val="24"/>
          <w:szCs w:val="24"/>
        </w:rPr>
        <w:t>p</w:t>
      </w:r>
      <w:r w:rsidR="00CF5850" w:rsidRPr="00D061CF">
        <w:rPr>
          <w:rFonts w:ascii="Times New Roman" w:hAnsi="Times New Roman" w:cs="Times New Roman"/>
          <w:sz w:val="24"/>
          <w:szCs w:val="24"/>
        </w:rPr>
        <w:t>riedas</w:t>
      </w:r>
      <w:proofErr w:type="spellEnd"/>
      <w:r w:rsidR="00CF5850">
        <w:rPr>
          <w:rFonts w:ascii="Times New Roman" w:hAnsi="Times New Roman" w:cs="Times New Roman"/>
          <w:sz w:val="24"/>
          <w:szCs w:val="24"/>
        </w:rPr>
        <w:t xml:space="preserve"> “</w:t>
      </w:r>
      <w:proofErr w:type="spellStart"/>
      <w:r w:rsidR="00CF5850">
        <w:rPr>
          <w:rFonts w:ascii="Times New Roman" w:hAnsi="Times New Roman" w:cs="Times New Roman"/>
          <w:sz w:val="24"/>
          <w:szCs w:val="24"/>
        </w:rPr>
        <w:t>Darbuotojų</w:t>
      </w:r>
      <w:proofErr w:type="spellEnd"/>
      <w:r w:rsidR="00CF5850">
        <w:rPr>
          <w:rFonts w:ascii="Times New Roman" w:hAnsi="Times New Roman" w:cs="Times New Roman"/>
          <w:sz w:val="24"/>
          <w:szCs w:val="24"/>
        </w:rPr>
        <w:t xml:space="preserve"> </w:t>
      </w:r>
      <w:proofErr w:type="spellStart"/>
      <w:r w:rsidR="00CF5850">
        <w:rPr>
          <w:rFonts w:ascii="Times New Roman" w:hAnsi="Times New Roman" w:cs="Times New Roman"/>
          <w:sz w:val="24"/>
          <w:szCs w:val="24"/>
        </w:rPr>
        <w:t>supažindinimo</w:t>
      </w:r>
      <w:proofErr w:type="spellEnd"/>
      <w:r w:rsidR="00CF5850">
        <w:rPr>
          <w:rFonts w:ascii="Times New Roman" w:hAnsi="Times New Roman" w:cs="Times New Roman"/>
          <w:sz w:val="24"/>
          <w:szCs w:val="24"/>
        </w:rPr>
        <w:t xml:space="preserve"> </w:t>
      </w:r>
      <w:proofErr w:type="spellStart"/>
      <w:r w:rsidR="00CF5850">
        <w:rPr>
          <w:rFonts w:ascii="Times New Roman" w:hAnsi="Times New Roman" w:cs="Times New Roman"/>
          <w:sz w:val="24"/>
          <w:szCs w:val="24"/>
        </w:rPr>
        <w:t>su</w:t>
      </w:r>
      <w:proofErr w:type="spellEnd"/>
      <w:r w:rsidR="00CF5850">
        <w:rPr>
          <w:rFonts w:ascii="Times New Roman" w:hAnsi="Times New Roman" w:cs="Times New Roman"/>
          <w:sz w:val="24"/>
          <w:szCs w:val="24"/>
        </w:rPr>
        <w:t xml:space="preserve"> </w:t>
      </w:r>
      <w:proofErr w:type="spellStart"/>
      <w:r w:rsidR="00CF5850" w:rsidRPr="00CF5850">
        <w:rPr>
          <w:rFonts w:ascii="Times New Roman" w:hAnsi="Times New Roman" w:cs="Times New Roman"/>
          <w:sz w:val="24"/>
          <w:szCs w:val="24"/>
        </w:rPr>
        <w:t>Smurto</w:t>
      </w:r>
      <w:proofErr w:type="spellEnd"/>
      <w:r w:rsidR="00CF5850" w:rsidRPr="00CF5850">
        <w:rPr>
          <w:rFonts w:ascii="Times New Roman" w:hAnsi="Times New Roman" w:cs="Times New Roman"/>
          <w:sz w:val="24"/>
          <w:szCs w:val="24"/>
        </w:rPr>
        <w:t xml:space="preserve"> </w:t>
      </w:r>
      <w:proofErr w:type="spellStart"/>
      <w:r w:rsidR="00CF5850" w:rsidRPr="00CF5850">
        <w:rPr>
          <w:rFonts w:ascii="Times New Roman" w:hAnsi="Times New Roman" w:cs="Times New Roman"/>
          <w:sz w:val="24"/>
          <w:szCs w:val="24"/>
        </w:rPr>
        <w:t>ir</w:t>
      </w:r>
      <w:proofErr w:type="spellEnd"/>
      <w:r w:rsidR="00CF5850" w:rsidRPr="00CF5850">
        <w:rPr>
          <w:rFonts w:ascii="Times New Roman" w:hAnsi="Times New Roman" w:cs="Times New Roman"/>
          <w:sz w:val="24"/>
          <w:szCs w:val="24"/>
        </w:rPr>
        <w:t xml:space="preserve"> </w:t>
      </w:r>
      <w:proofErr w:type="spellStart"/>
      <w:r w:rsidR="00CF5850" w:rsidRPr="00CF5850">
        <w:rPr>
          <w:rFonts w:ascii="Times New Roman" w:hAnsi="Times New Roman" w:cs="Times New Roman"/>
          <w:sz w:val="24"/>
          <w:szCs w:val="24"/>
        </w:rPr>
        <w:t>pri</w:t>
      </w:r>
      <w:r w:rsidR="00CF5850">
        <w:rPr>
          <w:rFonts w:ascii="Times New Roman" w:hAnsi="Times New Roman" w:cs="Times New Roman"/>
          <w:sz w:val="24"/>
          <w:szCs w:val="24"/>
        </w:rPr>
        <w:t>ekabiavimo</w:t>
      </w:r>
      <w:proofErr w:type="spellEnd"/>
      <w:r w:rsidR="00CF5850">
        <w:rPr>
          <w:rFonts w:ascii="Times New Roman" w:hAnsi="Times New Roman" w:cs="Times New Roman"/>
          <w:sz w:val="24"/>
          <w:szCs w:val="24"/>
        </w:rPr>
        <w:t xml:space="preserve"> </w:t>
      </w:r>
      <w:proofErr w:type="spellStart"/>
      <w:r w:rsidR="00CF5850">
        <w:rPr>
          <w:rFonts w:ascii="Times New Roman" w:hAnsi="Times New Roman" w:cs="Times New Roman"/>
          <w:sz w:val="24"/>
          <w:szCs w:val="24"/>
        </w:rPr>
        <w:t>prevencijos</w:t>
      </w:r>
      <w:proofErr w:type="spellEnd"/>
      <w:r w:rsidR="00CF5850">
        <w:rPr>
          <w:rFonts w:ascii="Times New Roman" w:hAnsi="Times New Roman" w:cs="Times New Roman"/>
          <w:sz w:val="24"/>
          <w:szCs w:val="24"/>
        </w:rPr>
        <w:t xml:space="preserve"> </w:t>
      </w:r>
      <w:proofErr w:type="spellStart"/>
      <w:r w:rsidR="00CF5850">
        <w:rPr>
          <w:rFonts w:ascii="Times New Roman" w:hAnsi="Times New Roman" w:cs="Times New Roman"/>
          <w:sz w:val="24"/>
          <w:szCs w:val="24"/>
        </w:rPr>
        <w:t>politika</w:t>
      </w:r>
      <w:proofErr w:type="spellEnd"/>
      <w:r w:rsidR="00CF5850">
        <w:rPr>
          <w:rFonts w:ascii="Times New Roman" w:hAnsi="Times New Roman" w:cs="Times New Roman"/>
          <w:sz w:val="24"/>
          <w:szCs w:val="24"/>
        </w:rPr>
        <w:t xml:space="preserve"> </w:t>
      </w:r>
      <w:proofErr w:type="spellStart"/>
      <w:r w:rsidR="00CF5850">
        <w:rPr>
          <w:rFonts w:ascii="Times New Roman" w:hAnsi="Times New Roman" w:cs="Times New Roman"/>
          <w:sz w:val="24"/>
          <w:szCs w:val="24"/>
        </w:rPr>
        <w:t>protokolas</w:t>
      </w:r>
      <w:proofErr w:type="spellEnd"/>
      <w:r w:rsidR="00CF5850">
        <w:rPr>
          <w:rFonts w:ascii="Times New Roman" w:hAnsi="Times New Roman" w:cs="Times New Roman"/>
          <w:sz w:val="24"/>
          <w:szCs w:val="24"/>
        </w:rPr>
        <w:t>”</w:t>
      </w:r>
      <w:r w:rsidR="00CF5850" w:rsidRPr="00D061CF">
        <w:rPr>
          <w:rFonts w:ascii="Times New Roman" w:hAnsi="Times New Roman" w:cs="Times New Roman"/>
          <w:sz w:val="24"/>
          <w:szCs w:val="24"/>
        </w:rPr>
        <w:t>).</w:t>
      </w:r>
    </w:p>
    <w:p w14:paraId="19225F12" w14:textId="77777777" w:rsidR="001E3B5C" w:rsidRDefault="001E3B5C" w:rsidP="002A16BA">
      <w:pPr>
        <w:ind w:firstLine="851"/>
        <w:jc w:val="both"/>
        <w:rPr>
          <w:rFonts w:ascii="Times New Roman" w:hAnsi="Times New Roman" w:cs="Times New Roman"/>
          <w:sz w:val="24"/>
          <w:szCs w:val="24"/>
        </w:rPr>
      </w:pPr>
    </w:p>
    <w:p w14:paraId="56A5F9F3" w14:textId="77777777" w:rsidR="001E3B5C" w:rsidRDefault="001E3B5C" w:rsidP="00490268">
      <w:pPr>
        <w:jc w:val="both"/>
        <w:rPr>
          <w:rFonts w:ascii="Times New Roman" w:hAnsi="Times New Roman" w:cs="Times New Roman"/>
          <w:sz w:val="24"/>
          <w:szCs w:val="24"/>
        </w:rPr>
      </w:pPr>
    </w:p>
    <w:sectPr w:rsidR="001E3B5C" w:rsidSect="00BF3270">
      <w:footerReference w:type="default" r:id="rId8"/>
      <w:pgSz w:w="11906" w:h="16838"/>
      <w:pgMar w:top="1134" w:right="707"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181B" w14:textId="77777777" w:rsidR="00EA0DF1" w:rsidRDefault="00EA0DF1" w:rsidP="00A32DA4">
      <w:pPr>
        <w:spacing w:after="0" w:line="240" w:lineRule="auto"/>
      </w:pPr>
      <w:r>
        <w:separator/>
      </w:r>
    </w:p>
  </w:endnote>
  <w:endnote w:type="continuationSeparator" w:id="0">
    <w:p w14:paraId="41110180" w14:textId="77777777" w:rsidR="00EA0DF1" w:rsidRDefault="00EA0DF1" w:rsidP="00A3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114129"/>
      <w:docPartObj>
        <w:docPartGallery w:val="Page Numbers (Bottom of Page)"/>
        <w:docPartUnique/>
      </w:docPartObj>
    </w:sdtPr>
    <w:sdtEndPr>
      <w:rPr>
        <w:rFonts w:ascii="Times New Roman" w:hAnsi="Times New Roman" w:cs="Times New Roman"/>
        <w:noProof/>
      </w:rPr>
    </w:sdtEndPr>
    <w:sdtContent>
      <w:p w14:paraId="51B1FF12" w14:textId="77777777" w:rsidR="00D061CF" w:rsidRPr="007D709B" w:rsidRDefault="00D061CF">
        <w:pPr>
          <w:pStyle w:val="Porat"/>
          <w:jc w:val="center"/>
          <w:rPr>
            <w:rFonts w:ascii="Times New Roman" w:hAnsi="Times New Roman" w:cs="Times New Roman"/>
          </w:rPr>
        </w:pPr>
        <w:r w:rsidRPr="007D709B">
          <w:rPr>
            <w:rFonts w:ascii="Times New Roman" w:hAnsi="Times New Roman" w:cs="Times New Roman"/>
          </w:rPr>
          <w:fldChar w:fldCharType="begin"/>
        </w:r>
        <w:r w:rsidRPr="007D709B">
          <w:rPr>
            <w:rFonts w:ascii="Times New Roman" w:hAnsi="Times New Roman" w:cs="Times New Roman"/>
          </w:rPr>
          <w:instrText xml:space="preserve"> PAGE   \* MERGEFORMAT </w:instrText>
        </w:r>
        <w:r w:rsidRPr="007D709B">
          <w:rPr>
            <w:rFonts w:ascii="Times New Roman" w:hAnsi="Times New Roman" w:cs="Times New Roman"/>
          </w:rPr>
          <w:fldChar w:fldCharType="separate"/>
        </w:r>
        <w:r w:rsidR="00CC6D15">
          <w:rPr>
            <w:rFonts w:ascii="Times New Roman" w:hAnsi="Times New Roman" w:cs="Times New Roman"/>
            <w:noProof/>
          </w:rPr>
          <w:t>10</w:t>
        </w:r>
        <w:r w:rsidRPr="007D709B">
          <w:rPr>
            <w:rFonts w:ascii="Times New Roman" w:hAnsi="Times New Roman" w:cs="Times New Roman"/>
            <w:noProof/>
          </w:rPr>
          <w:fldChar w:fldCharType="end"/>
        </w:r>
      </w:p>
    </w:sdtContent>
  </w:sdt>
  <w:p w14:paraId="34933CDE" w14:textId="77777777" w:rsidR="00D061CF" w:rsidRDefault="00D061C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EE7C" w14:textId="77777777" w:rsidR="00EA0DF1" w:rsidRDefault="00EA0DF1" w:rsidP="00A32DA4">
      <w:pPr>
        <w:spacing w:after="0" w:line="240" w:lineRule="auto"/>
      </w:pPr>
      <w:r>
        <w:separator/>
      </w:r>
    </w:p>
  </w:footnote>
  <w:footnote w:type="continuationSeparator" w:id="0">
    <w:p w14:paraId="0E48B577" w14:textId="77777777" w:rsidR="00EA0DF1" w:rsidRDefault="00EA0DF1" w:rsidP="00A32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C5E02"/>
    <w:multiLevelType w:val="hybridMultilevel"/>
    <w:tmpl w:val="D7569C3A"/>
    <w:lvl w:ilvl="0" w:tplc="F1FA9C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FB21351"/>
    <w:multiLevelType w:val="hybridMultilevel"/>
    <w:tmpl w:val="74A41518"/>
    <w:lvl w:ilvl="0" w:tplc="DCE4A18E">
      <w:start w:val="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300768910">
    <w:abstractNumId w:val="0"/>
  </w:num>
  <w:num w:numId="2" w16cid:durableId="1611429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0E"/>
    <w:rsid w:val="00013DAD"/>
    <w:rsid w:val="000301AE"/>
    <w:rsid w:val="00030972"/>
    <w:rsid w:val="00076B75"/>
    <w:rsid w:val="000E1538"/>
    <w:rsid w:val="000E370C"/>
    <w:rsid w:val="00120738"/>
    <w:rsid w:val="00124A26"/>
    <w:rsid w:val="001E3B5C"/>
    <w:rsid w:val="001E4190"/>
    <w:rsid w:val="00221DE2"/>
    <w:rsid w:val="0023490E"/>
    <w:rsid w:val="0029617C"/>
    <w:rsid w:val="002A16BA"/>
    <w:rsid w:val="002F0F85"/>
    <w:rsid w:val="00317243"/>
    <w:rsid w:val="003266EB"/>
    <w:rsid w:val="003A4C10"/>
    <w:rsid w:val="003C7085"/>
    <w:rsid w:val="003E2661"/>
    <w:rsid w:val="00490268"/>
    <w:rsid w:val="004D2272"/>
    <w:rsid w:val="004D2FA6"/>
    <w:rsid w:val="005137C2"/>
    <w:rsid w:val="0052284A"/>
    <w:rsid w:val="00557619"/>
    <w:rsid w:val="005C5AD1"/>
    <w:rsid w:val="005E48E6"/>
    <w:rsid w:val="00631C47"/>
    <w:rsid w:val="00631E65"/>
    <w:rsid w:val="006A73B6"/>
    <w:rsid w:val="006F2D25"/>
    <w:rsid w:val="00736543"/>
    <w:rsid w:val="0076664D"/>
    <w:rsid w:val="007D709B"/>
    <w:rsid w:val="007D720A"/>
    <w:rsid w:val="00823B5F"/>
    <w:rsid w:val="008A3673"/>
    <w:rsid w:val="0098225C"/>
    <w:rsid w:val="00990F5A"/>
    <w:rsid w:val="00993F40"/>
    <w:rsid w:val="00A075C5"/>
    <w:rsid w:val="00A27709"/>
    <w:rsid w:val="00A302AC"/>
    <w:rsid w:val="00A32DA4"/>
    <w:rsid w:val="00A50F99"/>
    <w:rsid w:val="00B10BC0"/>
    <w:rsid w:val="00B355CA"/>
    <w:rsid w:val="00B40772"/>
    <w:rsid w:val="00B47989"/>
    <w:rsid w:val="00BC3123"/>
    <w:rsid w:val="00BC4ADC"/>
    <w:rsid w:val="00BF3270"/>
    <w:rsid w:val="00BF39DE"/>
    <w:rsid w:val="00CA3794"/>
    <w:rsid w:val="00CC6D15"/>
    <w:rsid w:val="00CE591A"/>
    <w:rsid w:val="00CF5850"/>
    <w:rsid w:val="00D061CF"/>
    <w:rsid w:val="00D14652"/>
    <w:rsid w:val="00D249D6"/>
    <w:rsid w:val="00E1602F"/>
    <w:rsid w:val="00E5516E"/>
    <w:rsid w:val="00EA0DF1"/>
    <w:rsid w:val="00EC5075"/>
    <w:rsid w:val="00EE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57250"/>
  <w15:chartTrackingRefBased/>
  <w15:docId w15:val="{BDA8D12D-DE27-440E-9F45-B251E4EE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030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301AE"/>
    <w:rPr>
      <w:rFonts w:asciiTheme="majorHAnsi" w:eastAsiaTheme="majorEastAsia" w:hAnsiTheme="majorHAnsi" w:cstheme="majorBidi"/>
      <w:color w:val="2E74B5" w:themeColor="accent1" w:themeShade="BF"/>
      <w:sz w:val="32"/>
      <w:szCs w:val="32"/>
    </w:rPr>
  </w:style>
  <w:style w:type="paragraph" w:styleId="Sraopastraipa">
    <w:name w:val="List Paragraph"/>
    <w:basedOn w:val="prastasis"/>
    <w:uiPriority w:val="34"/>
    <w:qFormat/>
    <w:rsid w:val="003C7085"/>
    <w:pPr>
      <w:ind w:left="720"/>
      <w:contextualSpacing/>
    </w:pPr>
  </w:style>
  <w:style w:type="paragraph" w:styleId="Antrats">
    <w:name w:val="header"/>
    <w:basedOn w:val="prastasis"/>
    <w:link w:val="AntratsDiagrama"/>
    <w:uiPriority w:val="99"/>
    <w:unhideWhenUsed/>
    <w:rsid w:val="00A32D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2DA4"/>
  </w:style>
  <w:style w:type="paragraph" w:styleId="Porat">
    <w:name w:val="footer"/>
    <w:basedOn w:val="prastasis"/>
    <w:link w:val="PoratDiagrama"/>
    <w:uiPriority w:val="99"/>
    <w:unhideWhenUsed/>
    <w:rsid w:val="00A32D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2DA4"/>
  </w:style>
  <w:style w:type="paragraph" w:styleId="Turinioantrat">
    <w:name w:val="TOC Heading"/>
    <w:basedOn w:val="Antrat1"/>
    <w:next w:val="prastasis"/>
    <w:uiPriority w:val="39"/>
    <w:unhideWhenUsed/>
    <w:qFormat/>
    <w:rsid w:val="00D061CF"/>
    <w:pPr>
      <w:outlineLvl w:val="9"/>
    </w:pPr>
    <w:rPr>
      <w:lang w:val="en-US"/>
    </w:rPr>
  </w:style>
  <w:style w:type="paragraph" w:styleId="Turinys1">
    <w:name w:val="toc 1"/>
    <w:basedOn w:val="prastasis"/>
    <w:next w:val="prastasis"/>
    <w:autoRedefine/>
    <w:uiPriority w:val="39"/>
    <w:unhideWhenUsed/>
    <w:rsid w:val="00D061CF"/>
    <w:pPr>
      <w:spacing w:after="100"/>
    </w:pPr>
  </w:style>
  <w:style w:type="character" w:styleId="Hipersaitas">
    <w:name w:val="Hyperlink"/>
    <w:basedOn w:val="Numatytasispastraiposriftas"/>
    <w:uiPriority w:val="99"/>
    <w:unhideWhenUsed/>
    <w:rsid w:val="00D06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429527">
      <w:bodyDiv w:val="1"/>
      <w:marLeft w:val="0"/>
      <w:marRight w:val="0"/>
      <w:marTop w:val="0"/>
      <w:marBottom w:val="0"/>
      <w:divBdr>
        <w:top w:val="none" w:sz="0" w:space="0" w:color="auto"/>
        <w:left w:val="none" w:sz="0" w:space="0" w:color="auto"/>
        <w:bottom w:val="none" w:sz="0" w:space="0" w:color="auto"/>
        <w:right w:val="none" w:sz="0" w:space="0" w:color="auto"/>
      </w:divBdr>
    </w:div>
    <w:div w:id="19260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A6A5-EDC1-47AD-BE76-A381F75D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13249</Words>
  <Characters>7553</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Darboviete</dc:creator>
  <cp:keywords/>
  <dc:description/>
  <cp:lastModifiedBy>Vyturelis Ukvedys</cp:lastModifiedBy>
  <cp:revision>2</cp:revision>
  <cp:lastPrinted>2022-10-18T11:43:00Z</cp:lastPrinted>
  <dcterms:created xsi:type="dcterms:W3CDTF">2022-11-18T08:10:00Z</dcterms:created>
  <dcterms:modified xsi:type="dcterms:W3CDTF">2022-11-18T08:10:00Z</dcterms:modified>
</cp:coreProperties>
</file>