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C159" w14:textId="77777777" w:rsidR="008D12A6" w:rsidRDefault="008D12A6" w:rsidP="008D12A6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833D132" wp14:editId="26ED63E0">
            <wp:extent cx="504825" cy="590550"/>
            <wp:effectExtent l="0" t="0" r="9525" b="0"/>
            <wp:docPr id="1" name="Paveikslėlis 1" descr="baltos zuv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baltos zuvy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83472" w14:textId="77777777" w:rsidR="008D12A6" w:rsidRDefault="008D12A6" w:rsidP="008D12A6">
      <w:pPr>
        <w:jc w:val="center"/>
        <w:rPr>
          <w:color w:val="000000"/>
        </w:rPr>
      </w:pPr>
    </w:p>
    <w:p w14:paraId="1FD0CD56" w14:textId="77777777" w:rsidR="008D12A6" w:rsidRDefault="008D12A6" w:rsidP="008D12A6">
      <w:pPr>
        <w:keepNext/>
        <w:jc w:val="center"/>
        <w:outlineLvl w:val="1"/>
        <w:rPr>
          <w:b/>
        </w:rPr>
      </w:pPr>
      <w:r>
        <w:rPr>
          <w:b/>
        </w:rPr>
        <w:t>ŠVENČIONIŲ RAJONO SAVIVALDYBĖS TARYBA</w:t>
      </w:r>
    </w:p>
    <w:p w14:paraId="28622081" w14:textId="77777777" w:rsidR="008D12A6" w:rsidRDefault="008D12A6" w:rsidP="008D12A6">
      <w:pPr>
        <w:rPr>
          <w:color w:val="000000"/>
        </w:rPr>
      </w:pPr>
    </w:p>
    <w:p w14:paraId="5785BA8C" w14:textId="77777777" w:rsidR="008D12A6" w:rsidRDefault="008D12A6" w:rsidP="008D12A6">
      <w:pPr>
        <w:jc w:val="center"/>
        <w:rPr>
          <w:color w:val="000000"/>
        </w:rPr>
      </w:pPr>
    </w:p>
    <w:p w14:paraId="405263DA" w14:textId="77777777" w:rsidR="008D12A6" w:rsidRDefault="008D12A6" w:rsidP="008D12A6">
      <w:pPr>
        <w:jc w:val="center"/>
        <w:rPr>
          <w:color w:val="000000"/>
        </w:rPr>
      </w:pPr>
      <w:r>
        <w:rPr>
          <w:b/>
          <w:bCs/>
          <w:caps/>
          <w:color w:val="000000"/>
        </w:rPr>
        <w:t>SPRENDIMAS</w:t>
      </w:r>
    </w:p>
    <w:p w14:paraId="745FC880" w14:textId="77777777" w:rsidR="00B06796" w:rsidRDefault="00B06796" w:rsidP="00B06796">
      <w:pPr>
        <w:jc w:val="center"/>
        <w:rPr>
          <w:b/>
        </w:rPr>
      </w:pPr>
      <w:r>
        <w:rPr>
          <w:b/>
        </w:rPr>
        <w:t>DĖL ŠVENČIONIŲ RAJONO SAVIVALDYBĖS TARYBOS 2019 M. SPALIO 31 D. SPRENDIMO NR. T-204 „DĖL ATLYGINIMO UŽ VAIKŲ, UGDOMŲ PAGAL IKIMOKYKLINIO IR PRIEŠMOKYKLINIO UGDYMO PROGRAMAS, IŠLAIKYMĄ ŠVENČIONIŲ RAJONO SAVIVALDYBĖS MOKYKLOSE TVARKOS APRAŠO PATVIRTINIMO“ PAKEITIMO</w:t>
      </w:r>
    </w:p>
    <w:p w14:paraId="46EC33F6" w14:textId="77777777" w:rsidR="008D12A6" w:rsidRDefault="008D12A6" w:rsidP="008D12A6">
      <w:pPr>
        <w:jc w:val="center"/>
        <w:rPr>
          <w:color w:val="00000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72"/>
      </w:tblGrid>
      <w:tr w:rsidR="008D12A6" w14:paraId="7DC7CDA2" w14:textId="77777777" w:rsidTr="008D12A6">
        <w:tc>
          <w:tcPr>
            <w:tcW w:w="9672" w:type="dxa"/>
            <w:hideMark/>
          </w:tcPr>
          <w:p w14:paraId="6E924E03" w14:textId="26205352" w:rsidR="008D12A6" w:rsidRDefault="008D12A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m. </w:t>
            </w:r>
            <w:r w:rsidR="001A1346">
              <w:rPr>
                <w:lang w:eastAsia="en-US"/>
              </w:rPr>
              <w:t xml:space="preserve">rugpjūčio 31 </w:t>
            </w:r>
            <w:r>
              <w:rPr>
                <w:lang w:eastAsia="en-US"/>
              </w:rPr>
              <w:t>d. Nr. T-</w:t>
            </w:r>
            <w:r w:rsidR="00B06796">
              <w:rPr>
                <w:lang w:eastAsia="en-US"/>
              </w:rPr>
              <w:t>173</w:t>
            </w:r>
          </w:p>
        </w:tc>
      </w:tr>
      <w:tr w:rsidR="008D12A6" w14:paraId="7ABB37A9" w14:textId="77777777" w:rsidTr="008D12A6">
        <w:trPr>
          <w:trHeight w:val="176"/>
        </w:trPr>
        <w:tc>
          <w:tcPr>
            <w:tcW w:w="9672" w:type="dxa"/>
          </w:tcPr>
          <w:p w14:paraId="7528CC7D" w14:textId="77777777" w:rsidR="008D12A6" w:rsidRDefault="008D12A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Švenčionys</w:t>
            </w:r>
          </w:p>
          <w:p w14:paraId="3939D55E" w14:textId="77777777" w:rsidR="008D12A6" w:rsidRDefault="008D12A6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</w:tbl>
    <w:p w14:paraId="7B53374A" w14:textId="77777777" w:rsidR="008D12A6" w:rsidRDefault="008D12A6" w:rsidP="008D12A6">
      <w:pPr>
        <w:ind w:firstLine="851"/>
        <w:jc w:val="center"/>
      </w:pPr>
    </w:p>
    <w:p w14:paraId="0E1352A6" w14:textId="77777777" w:rsidR="003F3676" w:rsidRDefault="003F3676" w:rsidP="003F3676">
      <w:pPr>
        <w:ind w:firstLine="851"/>
        <w:jc w:val="both"/>
      </w:pPr>
      <w:r>
        <w:t xml:space="preserve">Švenčionių rajono savivaldybės taryba </w:t>
      </w:r>
      <w:r>
        <w:rPr>
          <w:spacing w:val="24"/>
        </w:rPr>
        <w:t>nusprendžia:</w:t>
      </w:r>
    </w:p>
    <w:p w14:paraId="16566859" w14:textId="77777777" w:rsidR="003F3676" w:rsidRDefault="003F3676" w:rsidP="003F3676">
      <w:pPr>
        <w:ind w:firstLine="851"/>
        <w:jc w:val="both"/>
      </w:pPr>
      <w:r>
        <w:t>pakeisti Atlyginimo už vaikų, ugdomų pagal ikimokyklinio ir priešmokyklinio ugdymo programas, išlaikymą Švenčionių rajono savivaldybės mokyklose tvarkos aprašo, patvirtinto Švenčionių rajono savivaldybės tarybos 2019 m. spalio 31 d. sprendimu Nr. T-204 „Dėl atlyginimo už vaikų, ugdomų pagal ikimokyklinio ir priešmokyklinio ugdymo programas, išlaikymą Švenčionių rajono savivaldybės mokyklose tvarkos aprašo patvirtinimo“</w:t>
      </w:r>
      <w:r>
        <w:rPr>
          <w:color w:val="000000"/>
        </w:rPr>
        <w:t xml:space="preserve"> 2.2.</w:t>
      </w:r>
      <w:r>
        <w:t xml:space="preserve"> punktą, 3.1. punktą, 3.2. punktą ir juos išdėstyti taip:</w:t>
      </w:r>
    </w:p>
    <w:p w14:paraId="0BEDE119" w14:textId="77777777" w:rsidR="003F3676" w:rsidRDefault="003F3676" w:rsidP="003F3676">
      <w:pPr>
        <w:ind w:firstLine="851"/>
        <w:jc w:val="both"/>
      </w:pPr>
      <w:r>
        <w:t>„</w:t>
      </w:r>
      <w:r>
        <w:rPr>
          <w:color w:val="000000"/>
        </w:rPr>
        <w:t>2.2</w:t>
      </w:r>
      <w:r>
        <w:t>. mokestis vaiko ugdymo ir kitoms įstaigos reikmėms (higienos normų reikalavimų vykdymui ir vaiko ugdymo aplinkai) – 15,00 Eur“;</w:t>
      </w:r>
    </w:p>
    <w:p w14:paraId="3FE1297D" w14:textId="77777777" w:rsidR="003F3676" w:rsidRDefault="003F3676" w:rsidP="003F3676">
      <w:pPr>
        <w:ind w:firstLine="851"/>
        <w:jc w:val="both"/>
      </w:pPr>
      <w:r>
        <w:t>,,3.1. lopšelinio amžiaus grupė – 2,30 Eur“;</w:t>
      </w:r>
    </w:p>
    <w:p w14:paraId="3C017D19" w14:textId="77777777" w:rsidR="003F3676" w:rsidRDefault="003F3676" w:rsidP="003F3676">
      <w:pPr>
        <w:ind w:firstLine="851"/>
        <w:jc w:val="both"/>
      </w:pPr>
      <w:r>
        <w:t>,,3.2. ikimokyklinio ir priešmokyklinio amžiaus grupė – 2,60 Eur“.</w:t>
      </w:r>
    </w:p>
    <w:p w14:paraId="2028F602" w14:textId="77777777" w:rsidR="003F3676" w:rsidRDefault="003F3676" w:rsidP="003F3676">
      <w:pPr>
        <w:ind w:firstLine="851"/>
        <w:jc w:val="both"/>
      </w:pPr>
      <w:r>
        <w:t>Šis sprendimas skelbiamas Teisės aktų registre.</w:t>
      </w:r>
    </w:p>
    <w:p w14:paraId="50E7FAF9" w14:textId="77777777" w:rsidR="00B06796" w:rsidRDefault="00B06796" w:rsidP="00B06796">
      <w:pPr>
        <w:jc w:val="both"/>
      </w:pPr>
    </w:p>
    <w:p w14:paraId="6E93F074" w14:textId="77777777" w:rsidR="00B06796" w:rsidRDefault="00B06796" w:rsidP="00B06796">
      <w:pPr>
        <w:jc w:val="both"/>
      </w:pPr>
    </w:p>
    <w:p w14:paraId="3C7C95B7" w14:textId="77777777" w:rsidR="00B06796" w:rsidRDefault="00B06796" w:rsidP="00B06796">
      <w:pPr>
        <w:tabs>
          <w:tab w:val="right" w:pos="9638"/>
        </w:tabs>
        <w:jc w:val="both"/>
      </w:pPr>
      <w:r>
        <w:t>SAVIVALDYBĖS MERAS</w:t>
      </w:r>
      <w:r>
        <w:tab/>
        <w:t>RIMANTAS KLIPČIUS</w:t>
      </w:r>
    </w:p>
    <w:p w14:paraId="34D533A2" w14:textId="77777777" w:rsidR="008D12A6" w:rsidRDefault="008D12A6" w:rsidP="008D12A6">
      <w:pPr>
        <w:jc w:val="center"/>
      </w:pPr>
    </w:p>
    <w:p w14:paraId="722A9F72" w14:textId="77777777" w:rsidR="008D12A6" w:rsidRDefault="008D12A6" w:rsidP="008D12A6"/>
    <w:sectPr w:rsidR="008D12A6" w:rsidSect="00C9062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17"/>
    <w:rsid w:val="001A1346"/>
    <w:rsid w:val="001F0A17"/>
    <w:rsid w:val="00302A08"/>
    <w:rsid w:val="003F3676"/>
    <w:rsid w:val="004C0E37"/>
    <w:rsid w:val="00521615"/>
    <w:rsid w:val="006A47E3"/>
    <w:rsid w:val="008967AF"/>
    <w:rsid w:val="008D12A6"/>
    <w:rsid w:val="00AF3BA1"/>
    <w:rsid w:val="00B06796"/>
    <w:rsid w:val="00C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E29E"/>
  <w15:docId w15:val="{28135684-8517-0142-9E3C-83BF2256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D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F3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06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0626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Kaneckaja-Steckevičienė</dc:creator>
  <cp:keywords/>
  <dc:description/>
  <cp:lastModifiedBy>Vyturelis Ukvedys</cp:lastModifiedBy>
  <cp:revision>2</cp:revision>
  <dcterms:created xsi:type="dcterms:W3CDTF">2022-09-06T07:05:00Z</dcterms:created>
  <dcterms:modified xsi:type="dcterms:W3CDTF">2022-09-06T07:05:00Z</dcterms:modified>
</cp:coreProperties>
</file>