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02EF" w14:textId="045A384D" w:rsidR="00EC5F80" w:rsidRPr="00D34FE1" w:rsidRDefault="00E23064" w:rsidP="00EC5F80">
      <w:pPr>
        <w:ind w:left="5184"/>
        <w:rPr>
          <w:b/>
          <w:szCs w:val="24"/>
        </w:rPr>
      </w:pPr>
      <w:r>
        <w:rPr>
          <w:szCs w:val="24"/>
          <w:lang w:eastAsia="lt-LT"/>
        </w:rPr>
        <w:t xml:space="preserve">     </w:t>
      </w:r>
      <w:r w:rsidR="00EC5F80">
        <w:rPr>
          <w:szCs w:val="24"/>
        </w:rPr>
        <w:t xml:space="preserve">                                                                                                      Š</w:t>
      </w:r>
      <w:r w:rsidR="00EC5F80">
        <w:rPr>
          <w:b/>
          <w:szCs w:val="24"/>
        </w:rPr>
        <w:t>venčionėlių lopšelio-darželio                                                                                             „Vyturėlis“</w:t>
      </w:r>
      <w:r w:rsidR="00EC5F80" w:rsidRPr="00D34FE1">
        <w:rPr>
          <w:b/>
          <w:szCs w:val="24"/>
        </w:rPr>
        <w:t xml:space="preserve">                                                                             </w:t>
      </w:r>
      <w:r w:rsidR="00EC5F80">
        <w:rPr>
          <w:b/>
          <w:szCs w:val="24"/>
        </w:rPr>
        <w:t xml:space="preserve">                </w:t>
      </w:r>
      <w:r w:rsidR="00EC5F80" w:rsidRPr="00D34FE1">
        <w:rPr>
          <w:b/>
          <w:szCs w:val="24"/>
        </w:rPr>
        <w:t>darbo apmokėjimo sistemos priedas</w:t>
      </w:r>
    </w:p>
    <w:p w14:paraId="0A2364BE" w14:textId="77777777" w:rsidR="00EC5F80" w:rsidRDefault="00EC5F80" w:rsidP="00EC5F80">
      <w:pPr>
        <w:rPr>
          <w:szCs w:val="24"/>
        </w:rPr>
      </w:pPr>
    </w:p>
    <w:p w14:paraId="4920A362" w14:textId="24974894" w:rsidR="00A21C53" w:rsidRPr="003A7304" w:rsidRDefault="00E23064" w:rsidP="00EC5F80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</w:t>
      </w:r>
      <w:r w:rsidR="00666020">
        <w:rPr>
          <w:szCs w:val="24"/>
          <w:lang w:eastAsia="lt-LT"/>
        </w:rPr>
        <w:t>DARBUOTOJŲ PAREIGINĖS ALGOS PASTOVIOSIOS DALIES KOEFICIENTAI</w:t>
      </w:r>
      <w:r>
        <w:rPr>
          <w:szCs w:val="24"/>
          <w:lang w:eastAsia="lt-LT"/>
        </w:rPr>
        <w:t xml:space="preserve">                                                                                     </w:t>
      </w:r>
    </w:p>
    <w:p w14:paraId="2AFE1A21" w14:textId="7B614878" w:rsidR="00A21C53" w:rsidRPr="003A32A4" w:rsidRDefault="003A32A4" w:rsidP="003A32A4">
      <w:pPr>
        <w:ind w:firstLine="1296"/>
        <w:rPr>
          <w:b/>
          <w:bCs/>
          <w:szCs w:val="24"/>
        </w:rPr>
      </w:pPr>
      <w:r>
        <w:rPr>
          <w:b/>
          <w:bCs/>
          <w:szCs w:val="24"/>
        </w:rPr>
        <w:t>1.</w:t>
      </w:r>
      <w:r w:rsidRPr="003A32A4">
        <w:rPr>
          <w:b/>
          <w:bCs/>
          <w:szCs w:val="24"/>
        </w:rPr>
        <w:t>C lygio specialistų pareiginės algos pastoviosios dalies koeficientai:</w:t>
      </w:r>
    </w:p>
    <w:p w14:paraId="713D2B05" w14:textId="138BDBDD" w:rsidR="00A21C53" w:rsidRPr="003A7304" w:rsidRDefault="00A21C53" w:rsidP="003A32A4">
      <w:pPr>
        <w:ind w:firstLine="7371"/>
        <w:jc w:val="center"/>
        <w:rPr>
          <w:szCs w:val="24"/>
          <w:lang w:eastAsia="lt-L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040"/>
        <w:gridCol w:w="2160"/>
        <w:gridCol w:w="2070"/>
        <w:gridCol w:w="1823"/>
      </w:tblGrid>
      <w:tr w:rsidR="00A21C53" w:rsidRPr="003A7304" w14:paraId="0E994DB8" w14:textId="77777777" w:rsidTr="006B78C8">
        <w:trPr>
          <w:trHeight w:hRule="exact" w:val="340"/>
        </w:trPr>
        <w:tc>
          <w:tcPr>
            <w:tcW w:w="1938" w:type="dxa"/>
            <w:vMerge w:val="restart"/>
            <w:vAlign w:val="center"/>
            <w:hideMark/>
          </w:tcPr>
          <w:p w14:paraId="52A84026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Pareigybės lygis</w:t>
            </w:r>
          </w:p>
        </w:tc>
        <w:tc>
          <w:tcPr>
            <w:tcW w:w="8093" w:type="dxa"/>
            <w:gridSpan w:val="4"/>
            <w:vAlign w:val="center"/>
            <w:hideMark/>
          </w:tcPr>
          <w:p w14:paraId="1BB1C9D9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Pastoviosios dalies koeficientai </w:t>
            </w:r>
          </w:p>
        </w:tc>
      </w:tr>
      <w:tr w:rsidR="00A21C53" w:rsidRPr="003A7304" w14:paraId="6576C28C" w14:textId="77777777" w:rsidTr="006B78C8">
        <w:trPr>
          <w:trHeight w:val="340"/>
        </w:trPr>
        <w:tc>
          <w:tcPr>
            <w:tcW w:w="0" w:type="auto"/>
            <w:vMerge/>
            <w:vAlign w:val="center"/>
            <w:hideMark/>
          </w:tcPr>
          <w:p w14:paraId="2A47550D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093" w:type="dxa"/>
            <w:gridSpan w:val="4"/>
            <w:vAlign w:val="center"/>
            <w:hideMark/>
          </w:tcPr>
          <w:p w14:paraId="0D9698F6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profesinio darbo patirtis (metais)</w:t>
            </w:r>
          </w:p>
        </w:tc>
      </w:tr>
      <w:tr w:rsidR="00A21C53" w:rsidRPr="003A7304" w14:paraId="2D05185E" w14:textId="77777777" w:rsidTr="006B78C8">
        <w:trPr>
          <w:trHeight w:hRule="exact" w:val="582"/>
        </w:trPr>
        <w:tc>
          <w:tcPr>
            <w:tcW w:w="0" w:type="auto"/>
            <w:vMerge/>
            <w:vAlign w:val="center"/>
            <w:hideMark/>
          </w:tcPr>
          <w:p w14:paraId="18126302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040" w:type="dxa"/>
            <w:vAlign w:val="center"/>
            <w:hideMark/>
          </w:tcPr>
          <w:p w14:paraId="146CF7A8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iki 2</w:t>
            </w:r>
          </w:p>
        </w:tc>
        <w:tc>
          <w:tcPr>
            <w:tcW w:w="2160" w:type="dxa"/>
            <w:vAlign w:val="center"/>
            <w:hideMark/>
          </w:tcPr>
          <w:p w14:paraId="336596CA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nuo daugiau kaip 2 iki 5</w:t>
            </w:r>
          </w:p>
        </w:tc>
        <w:tc>
          <w:tcPr>
            <w:tcW w:w="2070" w:type="dxa"/>
            <w:vAlign w:val="center"/>
            <w:hideMark/>
          </w:tcPr>
          <w:p w14:paraId="5B56840B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nuo daugiau kaip 5 iki 10</w:t>
            </w:r>
          </w:p>
        </w:tc>
        <w:tc>
          <w:tcPr>
            <w:tcW w:w="1823" w:type="dxa"/>
            <w:tcBorders>
              <w:bottom w:val="nil"/>
            </w:tcBorders>
            <w:vAlign w:val="center"/>
            <w:hideMark/>
          </w:tcPr>
          <w:p w14:paraId="211490D6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daugiau kaip 10</w:t>
            </w:r>
          </w:p>
        </w:tc>
      </w:tr>
      <w:tr w:rsidR="00A21C53" w:rsidRPr="003A7304" w14:paraId="669BF4FB" w14:textId="77777777" w:rsidTr="006B78C8">
        <w:trPr>
          <w:trHeight w:val="418"/>
        </w:trPr>
        <w:tc>
          <w:tcPr>
            <w:tcW w:w="1938" w:type="dxa"/>
            <w:vAlign w:val="center"/>
            <w:hideMark/>
          </w:tcPr>
          <w:p w14:paraId="37849196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C lygis</w:t>
            </w:r>
          </w:p>
        </w:tc>
        <w:tc>
          <w:tcPr>
            <w:tcW w:w="2040" w:type="dxa"/>
            <w:vAlign w:val="center"/>
          </w:tcPr>
          <w:p w14:paraId="73D1ED3F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bCs/>
                <w:sz w:val="22"/>
                <w:szCs w:val="22"/>
                <w:lang w:eastAsia="lt-LT"/>
              </w:rPr>
              <w:t>4,0–5,83</w:t>
            </w:r>
          </w:p>
        </w:tc>
        <w:tc>
          <w:tcPr>
            <w:tcW w:w="2160" w:type="dxa"/>
            <w:vAlign w:val="center"/>
          </w:tcPr>
          <w:p w14:paraId="57878E35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bCs/>
                <w:sz w:val="22"/>
                <w:szCs w:val="22"/>
                <w:lang w:eastAsia="lt-LT"/>
              </w:rPr>
              <w:t>4,03–5,94</w:t>
            </w:r>
          </w:p>
        </w:tc>
        <w:tc>
          <w:tcPr>
            <w:tcW w:w="2070" w:type="dxa"/>
            <w:vAlign w:val="center"/>
          </w:tcPr>
          <w:p w14:paraId="06677F11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bCs/>
                <w:sz w:val="22"/>
                <w:szCs w:val="22"/>
                <w:lang w:eastAsia="lt-LT"/>
              </w:rPr>
              <w:t>4,06–6,16</w:t>
            </w:r>
          </w:p>
        </w:tc>
        <w:tc>
          <w:tcPr>
            <w:tcW w:w="1823" w:type="dxa"/>
            <w:vAlign w:val="center"/>
          </w:tcPr>
          <w:p w14:paraId="4B8273A9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bCs/>
                <w:sz w:val="22"/>
                <w:szCs w:val="22"/>
                <w:lang w:eastAsia="lt-LT"/>
              </w:rPr>
              <w:t>4,08–7,7</w:t>
            </w:r>
          </w:p>
        </w:tc>
      </w:tr>
    </w:tbl>
    <w:p w14:paraId="0812322E" w14:textId="77777777" w:rsidR="00A21C53" w:rsidRPr="003A7304" w:rsidRDefault="00A21C53" w:rsidP="00A21C53">
      <w:pPr>
        <w:ind w:firstLine="5670"/>
        <w:jc w:val="both"/>
        <w:rPr>
          <w:szCs w:val="24"/>
          <w:lang w:eastAsia="lt-LT"/>
        </w:rPr>
      </w:pPr>
    </w:p>
    <w:p w14:paraId="2CB34160" w14:textId="14F0619F" w:rsidR="00A21C53" w:rsidRPr="003A32A4" w:rsidRDefault="003A32A4" w:rsidP="003A32A4">
      <w:pPr>
        <w:pStyle w:val="Sraopastraipa"/>
        <w:ind w:left="1364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2.</w:t>
      </w:r>
      <w:r w:rsidRPr="003A32A4">
        <w:rPr>
          <w:b/>
          <w:bCs/>
          <w:szCs w:val="24"/>
          <w:lang w:eastAsia="lt-LT"/>
        </w:rPr>
        <w:t>Mokytojų, dirbančių pagal ikimokyklinio ugdymo programą ir meninio ugdymo mokytojų, dirbančių pagal ikimokyklinio ir priešmokyklinio ugdymo programas, pareiginės algos pastoviosios dalies koeficientai:</w:t>
      </w:r>
    </w:p>
    <w:p w14:paraId="697D0385" w14:textId="043C31B4" w:rsidR="00A21C53" w:rsidRPr="003A7304" w:rsidRDefault="00A21C53" w:rsidP="00A21C53">
      <w:pPr>
        <w:ind w:firstLine="7371"/>
        <w:jc w:val="right"/>
        <w:rPr>
          <w:szCs w:val="24"/>
          <w:lang w:eastAsia="lt-LT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675"/>
        <w:gridCol w:w="168"/>
        <w:gridCol w:w="1981"/>
        <w:gridCol w:w="1890"/>
        <w:gridCol w:w="1913"/>
      </w:tblGrid>
      <w:tr w:rsidR="00A21C53" w:rsidRPr="003A7304" w14:paraId="337CE828" w14:textId="77777777" w:rsidTr="00EE39D3">
        <w:trPr>
          <w:trHeight w:val="38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E57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Kvalifikacinė </w:t>
            </w:r>
          </w:p>
          <w:p w14:paraId="2FFB4857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kategorija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0A3F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Pastoviosios dalies koeficientai </w:t>
            </w:r>
          </w:p>
        </w:tc>
      </w:tr>
      <w:tr w:rsidR="00A21C53" w:rsidRPr="003A7304" w14:paraId="7CAE0EDC" w14:textId="77777777" w:rsidTr="00EE39D3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1521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8194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pedagoginio darbo stažas (metais)</w:t>
            </w:r>
          </w:p>
        </w:tc>
      </w:tr>
      <w:tr w:rsidR="00A21C53" w:rsidRPr="003A7304" w14:paraId="63D1D3C6" w14:textId="77777777" w:rsidTr="00EE39D3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171E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A3DB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iki 3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C6C1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nuo daugiau kaip 3 iki 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847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nuo daugiau kaip 10 iki 15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CFB4F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daugiau kaip 15</w:t>
            </w:r>
          </w:p>
        </w:tc>
      </w:tr>
      <w:tr w:rsidR="00A21C53" w:rsidRPr="003A7304" w14:paraId="006D0165" w14:textId="77777777" w:rsidTr="00EE39D3">
        <w:trPr>
          <w:trHeight w:val="31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371D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Nesuteiktos kvalifikacinės kategorijos</w:t>
            </w:r>
          </w:p>
        </w:tc>
      </w:tr>
      <w:tr w:rsidR="00A21C53" w:rsidRPr="003A7304" w14:paraId="4193DAEC" w14:textId="77777777" w:rsidTr="00EE39D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B3975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Mokytojas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3F6F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4,64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42FD" w14:textId="77777777" w:rsidR="00A21C53" w:rsidRPr="003A7304" w:rsidRDefault="00A21C53" w:rsidP="00831762">
            <w:pPr>
              <w:ind w:hanging="103"/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4,93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4D08F" w14:textId="77777777" w:rsidR="00A21C53" w:rsidRPr="003A7304" w:rsidRDefault="00A21C53" w:rsidP="00831762">
            <w:pPr>
              <w:ind w:left="-106"/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1C01C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5,13</w:t>
            </w:r>
          </w:p>
        </w:tc>
      </w:tr>
      <w:tr w:rsidR="00A21C53" w:rsidRPr="003A7304" w14:paraId="4CCABBCA" w14:textId="77777777" w:rsidTr="00EE39D3">
        <w:trPr>
          <w:trHeight w:val="31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672D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D0236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Pedagoginio darbo stažas (metais)</w:t>
            </w:r>
          </w:p>
        </w:tc>
      </w:tr>
      <w:tr w:rsidR="00A21C53" w:rsidRPr="003A7304" w14:paraId="37226D4C" w14:textId="77777777" w:rsidTr="00EE39D3">
        <w:trPr>
          <w:trHeight w:val="59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1D0F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98C5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iki 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7B2FB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nuo daugiau kaip 10 iki15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12DD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daugiau kaip 15</w:t>
            </w:r>
          </w:p>
        </w:tc>
      </w:tr>
      <w:tr w:rsidR="00A21C53" w:rsidRPr="003A7304" w14:paraId="0F675A66" w14:textId="77777777" w:rsidTr="00EE39D3">
        <w:trPr>
          <w:trHeight w:val="31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BB40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Suteiktos kvalifikacinės kategorijos</w:t>
            </w:r>
          </w:p>
        </w:tc>
      </w:tr>
      <w:tr w:rsidR="00A21C53" w:rsidRPr="003A7304" w14:paraId="32E6F169" w14:textId="77777777" w:rsidTr="00EE39D3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3ADDC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Mokytojas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18A3E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4,96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144A4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5,06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3126F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5,15</w:t>
            </w:r>
          </w:p>
        </w:tc>
      </w:tr>
      <w:tr w:rsidR="00A21C53" w:rsidRPr="003A7304" w14:paraId="29ABFCAD" w14:textId="77777777" w:rsidTr="00EE39D3">
        <w:tc>
          <w:tcPr>
            <w:tcW w:w="2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0EC0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Vyresnysis mokytojas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AD22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5,43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6241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5,51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33DA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5,72</w:t>
            </w:r>
          </w:p>
        </w:tc>
      </w:tr>
      <w:tr w:rsidR="00A21C53" w:rsidRPr="003A7304" w14:paraId="47B70163" w14:textId="77777777" w:rsidTr="00EE39D3">
        <w:tc>
          <w:tcPr>
            <w:tcW w:w="2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4174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Mokytojas metodininkas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D95A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4635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54A79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6,23</w:t>
            </w:r>
          </w:p>
        </w:tc>
      </w:tr>
      <w:tr w:rsidR="00A21C53" w:rsidRPr="003A7304" w14:paraId="7C30EE28" w14:textId="77777777" w:rsidTr="00EE39D3"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0F80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Mokytojas ekspertas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887DA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6,74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94AD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6,81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4B2EC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7,0</w:t>
            </w:r>
          </w:p>
        </w:tc>
      </w:tr>
    </w:tbl>
    <w:p w14:paraId="7C2D8058" w14:textId="77777777" w:rsidR="00A21C53" w:rsidRDefault="00A21C53" w:rsidP="00A21C53">
      <w:pPr>
        <w:jc w:val="both"/>
        <w:rPr>
          <w:szCs w:val="24"/>
          <w:lang w:eastAsia="lt-LT"/>
        </w:rPr>
      </w:pPr>
    </w:p>
    <w:p w14:paraId="62517C5A" w14:textId="742FDF28" w:rsidR="003A32A4" w:rsidRPr="003A7304" w:rsidRDefault="003A32A4" w:rsidP="00AC27F9">
      <w:pPr>
        <w:ind w:left="1290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3.Mokytojų, dirbančių pagal priešmokyklinio ugdymo programų pareiginės algos pastoviosios dalies koefi</w:t>
      </w:r>
      <w:r w:rsidR="00AC27F9">
        <w:rPr>
          <w:b/>
          <w:bCs/>
          <w:szCs w:val="24"/>
          <w:lang w:eastAsia="lt-LT"/>
        </w:rPr>
        <w:t>cientai:</w:t>
      </w:r>
    </w:p>
    <w:p w14:paraId="28FBA66E" w14:textId="77777777" w:rsidR="00A21C53" w:rsidRPr="003A7304" w:rsidRDefault="00A21C53" w:rsidP="00A21C53">
      <w:pPr>
        <w:ind w:firstLine="720"/>
        <w:jc w:val="center"/>
        <w:rPr>
          <w:b/>
          <w:bCs/>
          <w:szCs w:val="24"/>
          <w:lang w:eastAsia="lt-LT"/>
        </w:rPr>
      </w:pPr>
    </w:p>
    <w:p w14:paraId="1DB4E241" w14:textId="5E26237F" w:rsidR="00A21C53" w:rsidRPr="003A7304" w:rsidRDefault="00A21C53" w:rsidP="00A21C53">
      <w:pPr>
        <w:ind w:firstLine="7371"/>
        <w:jc w:val="right"/>
        <w:rPr>
          <w:szCs w:val="24"/>
          <w:lang w:eastAsia="lt-LT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757"/>
        <w:gridCol w:w="2530"/>
        <w:gridCol w:w="2340"/>
        <w:gridCol w:w="1553"/>
      </w:tblGrid>
      <w:tr w:rsidR="00A21C53" w:rsidRPr="003A7304" w14:paraId="5AF62599" w14:textId="77777777" w:rsidTr="00EE39D3">
        <w:trPr>
          <w:trHeight w:val="339"/>
          <w:tblHeader/>
        </w:trPr>
        <w:tc>
          <w:tcPr>
            <w:tcW w:w="1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9DD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Kvalifikacinė kategorija 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62B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Pastoviosios dalies koeficientai </w:t>
            </w:r>
          </w:p>
        </w:tc>
      </w:tr>
      <w:tr w:rsidR="00A21C53" w:rsidRPr="003A7304" w14:paraId="1CF8F3E9" w14:textId="77777777" w:rsidTr="00EE39D3">
        <w:trPr>
          <w:trHeight w:val="315"/>
          <w:tblHeader/>
        </w:trPr>
        <w:tc>
          <w:tcPr>
            <w:tcW w:w="0" w:type="auto"/>
            <w:vMerge/>
            <w:vAlign w:val="center"/>
            <w:hideMark/>
          </w:tcPr>
          <w:p w14:paraId="300D3DBE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6FBA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pedagoginio darbo stažas (metais)</w:t>
            </w:r>
          </w:p>
        </w:tc>
      </w:tr>
      <w:tr w:rsidR="00A21C53" w:rsidRPr="003A7304" w14:paraId="1D988C7D" w14:textId="77777777" w:rsidTr="00EE39D3">
        <w:trPr>
          <w:trHeight w:val="248"/>
          <w:tblHeader/>
        </w:trPr>
        <w:tc>
          <w:tcPr>
            <w:tcW w:w="0" w:type="auto"/>
            <w:vMerge/>
            <w:vAlign w:val="center"/>
            <w:hideMark/>
          </w:tcPr>
          <w:p w14:paraId="15B1F41C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8E11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iki 3 </w:t>
            </w:r>
          </w:p>
        </w:tc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D0F58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nuo daugiau kaip </w:t>
            </w:r>
          </w:p>
          <w:p w14:paraId="1DD295C3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3 iki 10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817CF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nuo daugiau </w:t>
            </w:r>
          </w:p>
          <w:p w14:paraId="41461BFE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kaip 10 iki 15 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CB72A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daugiau </w:t>
            </w:r>
          </w:p>
          <w:p w14:paraId="31FBA29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kaip 15</w:t>
            </w:r>
          </w:p>
        </w:tc>
      </w:tr>
      <w:tr w:rsidR="00A21C53" w:rsidRPr="003A7304" w14:paraId="729C3AC7" w14:textId="77777777" w:rsidTr="00EE39D3">
        <w:trPr>
          <w:trHeight w:val="343"/>
        </w:trPr>
        <w:tc>
          <w:tcPr>
            <w:tcW w:w="100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25BE6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Nesuteiktos kvalifikacinės kategorijos</w:t>
            </w:r>
          </w:p>
        </w:tc>
      </w:tr>
      <w:tr w:rsidR="00A21C53" w:rsidRPr="003A7304" w14:paraId="0B69D563" w14:textId="77777777" w:rsidTr="00EE39D3">
        <w:trPr>
          <w:trHeight w:val="323"/>
        </w:trPr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D549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Mokytojas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367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5,57</w:t>
            </w:r>
          </w:p>
        </w:tc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BA706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5,92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9BE0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6,0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F9C3E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6,15</w:t>
            </w:r>
          </w:p>
        </w:tc>
      </w:tr>
      <w:tr w:rsidR="00A21C53" w:rsidRPr="003A7304" w14:paraId="2FA6F301" w14:textId="77777777" w:rsidTr="00EE39D3">
        <w:trPr>
          <w:trHeight w:val="261"/>
        </w:trPr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BE8CA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859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Pedagoginio darbo stažas (metais)</w:t>
            </w:r>
          </w:p>
        </w:tc>
      </w:tr>
      <w:tr w:rsidR="00A21C53" w:rsidRPr="003A7304" w14:paraId="707A5377" w14:textId="77777777" w:rsidTr="00EE39D3">
        <w:trPr>
          <w:trHeight w:val="547"/>
        </w:trPr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3359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FA9D5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iki 10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33BAD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nuo daugiau </w:t>
            </w:r>
          </w:p>
          <w:p w14:paraId="298539E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kaip 10 iki 15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6B5D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daugiau </w:t>
            </w:r>
          </w:p>
          <w:p w14:paraId="65C5CDF0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kaip 15</w:t>
            </w:r>
          </w:p>
        </w:tc>
      </w:tr>
      <w:tr w:rsidR="00A21C53" w:rsidRPr="003A7304" w14:paraId="1360F599" w14:textId="77777777" w:rsidTr="00EE39D3">
        <w:trPr>
          <w:trHeight w:val="315"/>
        </w:trPr>
        <w:tc>
          <w:tcPr>
            <w:tcW w:w="100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EFEC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Suteiktos kvalifikacinės kategorijos</w:t>
            </w:r>
          </w:p>
        </w:tc>
      </w:tr>
      <w:tr w:rsidR="00A21C53" w:rsidRPr="003A7304" w14:paraId="6507854A" w14:textId="77777777" w:rsidTr="00EE39D3">
        <w:trPr>
          <w:trHeight w:val="335"/>
        </w:trPr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9F4A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lastRenderedPageBreak/>
              <w:t>Mokytojas</w:t>
            </w:r>
          </w:p>
        </w:tc>
        <w:tc>
          <w:tcPr>
            <w:tcW w:w="4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8FE8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5,95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8FB3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6,07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8665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6,18</w:t>
            </w:r>
          </w:p>
        </w:tc>
      </w:tr>
      <w:tr w:rsidR="00A21C53" w:rsidRPr="003A7304" w14:paraId="6898D068" w14:textId="77777777" w:rsidTr="00EE39D3">
        <w:trPr>
          <w:trHeight w:val="70"/>
        </w:trPr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1555A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Vyresnysis mokytojas</w:t>
            </w:r>
          </w:p>
        </w:tc>
        <w:tc>
          <w:tcPr>
            <w:tcW w:w="4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45FF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6,52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1B7B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6,61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12157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6,86</w:t>
            </w:r>
          </w:p>
        </w:tc>
      </w:tr>
      <w:tr w:rsidR="00A21C53" w:rsidRPr="003A7304" w14:paraId="71B78890" w14:textId="77777777" w:rsidTr="00EE39D3">
        <w:trPr>
          <w:trHeight w:val="278"/>
        </w:trPr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22C3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Mokytojas metodininkas</w:t>
            </w:r>
          </w:p>
        </w:tc>
        <w:tc>
          <w:tcPr>
            <w:tcW w:w="4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6BC7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7,12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A26F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7,32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60CD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7,47</w:t>
            </w:r>
          </w:p>
        </w:tc>
      </w:tr>
      <w:tr w:rsidR="00A21C53" w:rsidRPr="003A7304" w14:paraId="6073787B" w14:textId="77777777" w:rsidTr="00EE39D3">
        <w:trPr>
          <w:trHeight w:val="489"/>
        </w:trPr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EF254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Mokytojas ekspertas</w:t>
            </w:r>
          </w:p>
        </w:tc>
        <w:tc>
          <w:tcPr>
            <w:tcW w:w="4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3749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8,1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E34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8,17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7187E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8,39</w:t>
            </w:r>
          </w:p>
        </w:tc>
      </w:tr>
    </w:tbl>
    <w:p w14:paraId="38EE703C" w14:textId="0CF67AF9" w:rsidR="00AC27F9" w:rsidRPr="003A7304" w:rsidRDefault="00AC27F9" w:rsidP="00AC27F9">
      <w:pPr>
        <w:ind w:left="1290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4.Specialiųjų pedagogų ir logopedų pareiginės algos pastoviosios dalies koeficientai:</w:t>
      </w:r>
    </w:p>
    <w:p w14:paraId="51DEACB1" w14:textId="6B90F4D8" w:rsidR="00A21C53" w:rsidRPr="003A7304" w:rsidRDefault="00A21C53" w:rsidP="00A21C53">
      <w:pPr>
        <w:ind w:firstLine="7371"/>
        <w:jc w:val="right"/>
        <w:rPr>
          <w:szCs w:val="24"/>
          <w:lang w:eastAsia="lt-LT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139"/>
        <w:gridCol w:w="2019"/>
        <w:gridCol w:w="2250"/>
        <w:gridCol w:w="1643"/>
      </w:tblGrid>
      <w:tr w:rsidR="00A21C53" w:rsidRPr="003A7304" w14:paraId="13BD3B72" w14:textId="77777777" w:rsidTr="00EE39D3">
        <w:trPr>
          <w:trHeight w:val="189"/>
          <w:tblHeader/>
        </w:trPr>
        <w:tc>
          <w:tcPr>
            <w:tcW w:w="2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E428" w14:textId="77777777" w:rsidR="00A21C53" w:rsidRPr="003A7304" w:rsidRDefault="00A21C53" w:rsidP="00831762">
            <w:pPr>
              <w:ind w:firstLine="62"/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Pareigybė</w:t>
            </w:r>
          </w:p>
        </w:tc>
        <w:tc>
          <w:tcPr>
            <w:tcW w:w="70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B4E9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Pastoviosios dalies koeficientai</w:t>
            </w:r>
          </w:p>
        </w:tc>
      </w:tr>
      <w:tr w:rsidR="00A21C53" w:rsidRPr="003A7304" w14:paraId="711F2952" w14:textId="77777777" w:rsidTr="00EE39D3">
        <w:trPr>
          <w:trHeight w:val="300"/>
          <w:tblHeader/>
        </w:trPr>
        <w:tc>
          <w:tcPr>
            <w:tcW w:w="2980" w:type="dxa"/>
            <w:vMerge/>
            <w:vAlign w:val="center"/>
            <w:hideMark/>
          </w:tcPr>
          <w:p w14:paraId="5D9E2DFF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70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78893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pedagoginio darbo stažas (metais)</w:t>
            </w:r>
          </w:p>
        </w:tc>
      </w:tr>
      <w:tr w:rsidR="00A21C53" w:rsidRPr="003A7304" w14:paraId="4811CD80" w14:textId="77777777" w:rsidTr="00EE39D3">
        <w:trPr>
          <w:trHeight w:val="531"/>
          <w:tblHeader/>
        </w:trPr>
        <w:tc>
          <w:tcPr>
            <w:tcW w:w="2980" w:type="dxa"/>
            <w:vMerge/>
            <w:vAlign w:val="center"/>
            <w:hideMark/>
          </w:tcPr>
          <w:p w14:paraId="5381184A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9F2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iki 3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A36F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nuo daugiau kaip 3 iki 10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0A920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nuo daugiau kaip 10 iki 15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F543" w14:textId="77777777" w:rsidR="00A21C53" w:rsidRPr="003A7304" w:rsidRDefault="00A21C53" w:rsidP="00831762">
            <w:pPr>
              <w:ind w:firstLine="62"/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daugiau kaip 15</w:t>
            </w:r>
          </w:p>
        </w:tc>
      </w:tr>
      <w:tr w:rsidR="00A21C53" w:rsidRPr="003A7304" w14:paraId="667BBE8A" w14:textId="77777777" w:rsidTr="00EE39D3">
        <w:trPr>
          <w:trHeight w:val="171"/>
        </w:trPr>
        <w:tc>
          <w:tcPr>
            <w:tcW w:w="100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5903F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Nesuteiktos kvalifikacinės kategorijos</w:t>
            </w:r>
          </w:p>
        </w:tc>
      </w:tr>
      <w:tr w:rsidR="00A21C53" w:rsidRPr="003A7304" w14:paraId="4F635125" w14:textId="77777777" w:rsidTr="00EE39D3">
        <w:trPr>
          <w:trHeight w:val="83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9A580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Specialusis pedagogas, logopedas, surdopedagogas, </w:t>
            </w:r>
            <w:proofErr w:type="spellStart"/>
            <w:r w:rsidRPr="003A7304">
              <w:rPr>
                <w:sz w:val="22"/>
                <w:szCs w:val="22"/>
                <w:lang w:eastAsia="lt-LT"/>
              </w:rPr>
              <w:t>tiflopedagogas</w:t>
            </w:r>
            <w:proofErr w:type="spellEnd"/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EF286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5,2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ABC0C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5,46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E923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5,7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88FDA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6,0</w:t>
            </w:r>
          </w:p>
        </w:tc>
      </w:tr>
      <w:tr w:rsidR="00A21C53" w:rsidRPr="003A7304" w14:paraId="449A028A" w14:textId="77777777" w:rsidTr="00EE39D3">
        <w:trPr>
          <w:trHeight w:val="211"/>
        </w:trPr>
        <w:tc>
          <w:tcPr>
            <w:tcW w:w="2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E610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70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2C3B0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Pedagoginio darbo stažas (metais)</w:t>
            </w:r>
          </w:p>
        </w:tc>
      </w:tr>
      <w:tr w:rsidR="00A21C53" w:rsidRPr="003A7304" w14:paraId="36AC0766" w14:textId="77777777" w:rsidTr="00EE39D3">
        <w:trPr>
          <w:trHeight w:val="300"/>
        </w:trPr>
        <w:tc>
          <w:tcPr>
            <w:tcW w:w="2980" w:type="dxa"/>
            <w:vMerge/>
            <w:vAlign w:val="center"/>
            <w:hideMark/>
          </w:tcPr>
          <w:p w14:paraId="63604C89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1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0CE6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iki 10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80F6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nuo daugiau kaip 10 iki 15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C3A0E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daugiau kaip 15</w:t>
            </w:r>
          </w:p>
        </w:tc>
      </w:tr>
      <w:tr w:rsidR="00A21C53" w:rsidRPr="003A7304" w14:paraId="476E0A59" w14:textId="77777777" w:rsidTr="00EE39D3">
        <w:trPr>
          <w:trHeight w:val="300"/>
        </w:trPr>
        <w:tc>
          <w:tcPr>
            <w:tcW w:w="100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4A582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Suteiktos kvalifikacinės kategorijos</w:t>
            </w:r>
          </w:p>
        </w:tc>
      </w:tr>
      <w:tr w:rsidR="00A21C53" w:rsidRPr="003A7304" w14:paraId="7CB2F154" w14:textId="77777777" w:rsidTr="00EE39D3">
        <w:trPr>
          <w:trHeight w:val="80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FD2EB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Specialusis pedagogas, logopedas, surdopedagogas, </w:t>
            </w:r>
            <w:proofErr w:type="spellStart"/>
            <w:r w:rsidRPr="003A7304">
              <w:rPr>
                <w:sz w:val="22"/>
                <w:szCs w:val="22"/>
                <w:lang w:eastAsia="lt-LT"/>
              </w:rPr>
              <w:t>tiflopedagogas</w:t>
            </w:r>
            <w:proofErr w:type="spellEnd"/>
          </w:p>
        </w:tc>
        <w:tc>
          <w:tcPr>
            <w:tcW w:w="31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7DD4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5,47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FC8B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5,8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21C1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6,02</w:t>
            </w:r>
          </w:p>
        </w:tc>
      </w:tr>
      <w:tr w:rsidR="00A21C53" w:rsidRPr="003A7304" w14:paraId="19F5D0D1" w14:textId="77777777" w:rsidTr="00EE39D3">
        <w:trPr>
          <w:trHeight w:val="12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12C68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Vyresnysis specialusis pedagogas, vyresnysis logopedas, vyresnysis surdopedagogas, vyresnysis </w:t>
            </w:r>
            <w:proofErr w:type="spellStart"/>
            <w:r w:rsidRPr="003A7304">
              <w:rPr>
                <w:sz w:val="22"/>
                <w:szCs w:val="22"/>
                <w:lang w:eastAsia="lt-LT"/>
              </w:rPr>
              <w:t>tiflopedagogas</w:t>
            </w:r>
            <w:proofErr w:type="spellEnd"/>
          </w:p>
        </w:tc>
        <w:tc>
          <w:tcPr>
            <w:tcW w:w="31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18C97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6,16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4B9A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6,23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04F7B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6,45</w:t>
            </w:r>
          </w:p>
        </w:tc>
      </w:tr>
      <w:tr w:rsidR="00A21C53" w:rsidRPr="003A7304" w14:paraId="522F3F63" w14:textId="77777777" w:rsidTr="00EE39D3">
        <w:trPr>
          <w:trHeight w:val="549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89F12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Specialusis pedagogas metodininkas, logopedas metodininkas, surdopedagogas metodininkas, </w:t>
            </w:r>
            <w:proofErr w:type="spellStart"/>
            <w:r w:rsidRPr="003A7304">
              <w:rPr>
                <w:sz w:val="22"/>
                <w:szCs w:val="22"/>
                <w:lang w:eastAsia="lt-LT"/>
              </w:rPr>
              <w:t>tiflopedagogas</w:t>
            </w:r>
            <w:proofErr w:type="spellEnd"/>
            <w:r w:rsidRPr="003A7304">
              <w:rPr>
                <w:sz w:val="22"/>
                <w:szCs w:val="22"/>
                <w:lang w:eastAsia="lt-LT"/>
              </w:rPr>
              <w:t xml:space="preserve"> metodininkas</w:t>
            </w:r>
          </w:p>
        </w:tc>
        <w:tc>
          <w:tcPr>
            <w:tcW w:w="31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B3169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6,6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341A4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6,77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08C5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6,92</w:t>
            </w:r>
          </w:p>
        </w:tc>
      </w:tr>
      <w:tr w:rsidR="00A21C53" w:rsidRPr="003A7304" w14:paraId="36132CF3" w14:textId="77777777" w:rsidTr="00EE39D3">
        <w:trPr>
          <w:trHeight w:val="974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FA04A" w14:textId="77777777" w:rsidR="00A21C53" w:rsidRPr="003A7304" w:rsidRDefault="00A21C53" w:rsidP="00831762">
            <w:pPr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 xml:space="preserve">Specialusis pedagogas ekspertas, logopedas ekspertas, surdopedagogas ekspertas, </w:t>
            </w:r>
            <w:proofErr w:type="spellStart"/>
            <w:r w:rsidRPr="003A7304">
              <w:rPr>
                <w:sz w:val="22"/>
                <w:szCs w:val="22"/>
                <w:lang w:eastAsia="lt-LT"/>
              </w:rPr>
              <w:t>tiflopedagogas</w:t>
            </w:r>
            <w:proofErr w:type="spellEnd"/>
            <w:r w:rsidRPr="003A7304">
              <w:rPr>
                <w:sz w:val="22"/>
                <w:szCs w:val="22"/>
                <w:lang w:eastAsia="lt-LT"/>
              </w:rPr>
              <w:t xml:space="preserve"> ekspertas</w:t>
            </w:r>
          </w:p>
        </w:tc>
        <w:tc>
          <w:tcPr>
            <w:tcW w:w="31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233A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7,38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55B16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7,46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42DF0" w14:textId="77777777" w:rsidR="00A21C53" w:rsidRPr="003A7304" w:rsidRDefault="00A21C53" w:rsidP="00831762">
            <w:pPr>
              <w:jc w:val="center"/>
              <w:rPr>
                <w:sz w:val="22"/>
                <w:szCs w:val="22"/>
                <w:lang w:eastAsia="lt-LT"/>
              </w:rPr>
            </w:pPr>
            <w:r w:rsidRPr="003A7304">
              <w:rPr>
                <w:sz w:val="22"/>
                <w:szCs w:val="22"/>
                <w:lang w:eastAsia="lt-LT"/>
              </w:rPr>
              <w:t>7,7</w:t>
            </w:r>
          </w:p>
        </w:tc>
      </w:tr>
    </w:tbl>
    <w:p w14:paraId="18B03B2C" w14:textId="7F85801C" w:rsidR="00A21C53" w:rsidRDefault="00A21C53" w:rsidP="00A21C53">
      <w:pPr>
        <w:ind w:firstLine="720"/>
        <w:jc w:val="both"/>
        <w:rPr>
          <w:szCs w:val="24"/>
          <w:lang w:eastAsia="lt-LT"/>
        </w:rPr>
      </w:pPr>
    </w:p>
    <w:p w14:paraId="3F90A2B7" w14:textId="1C0ECA5F" w:rsidR="00B64B88" w:rsidRPr="003A7304" w:rsidRDefault="00B64B88" w:rsidP="00A21C53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</w:t>
      </w:r>
      <w:r>
        <w:rPr>
          <w:szCs w:val="24"/>
          <w:lang w:eastAsia="lt-LT"/>
        </w:rPr>
        <w:t xml:space="preserve">                              </w:t>
      </w:r>
      <w:bookmarkStart w:id="0" w:name="_GoBack"/>
      <w:bookmarkEnd w:id="0"/>
      <w:r>
        <w:rPr>
          <w:szCs w:val="24"/>
          <w:lang w:eastAsia="lt-LT"/>
        </w:rPr>
        <w:t xml:space="preserve">  ___________________________________</w:t>
      </w:r>
    </w:p>
    <w:p w14:paraId="3BDAD91B" w14:textId="77777777" w:rsidR="0031429C" w:rsidRDefault="00A21C53" w:rsidP="00A21C53">
      <w:r>
        <w:rPr>
          <w:szCs w:val="24"/>
          <w:lang w:eastAsia="lt-LT"/>
        </w:rPr>
        <w:br w:type="page"/>
      </w:r>
    </w:p>
    <w:sectPr w:rsidR="0031429C" w:rsidSect="007332E8">
      <w:pgSz w:w="11906" w:h="16838"/>
      <w:pgMar w:top="1701" w:right="567" w:bottom="1134" w:left="1701" w:header="5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4BC3" w14:textId="77777777" w:rsidR="00C2042D" w:rsidRDefault="00C2042D" w:rsidP="007332E8">
      <w:r>
        <w:separator/>
      </w:r>
    </w:p>
  </w:endnote>
  <w:endnote w:type="continuationSeparator" w:id="0">
    <w:p w14:paraId="1682933C" w14:textId="77777777" w:rsidR="00C2042D" w:rsidRDefault="00C2042D" w:rsidP="0073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3BFB" w14:textId="77777777" w:rsidR="00C2042D" w:rsidRDefault="00C2042D" w:rsidP="007332E8">
      <w:r>
        <w:separator/>
      </w:r>
    </w:p>
  </w:footnote>
  <w:footnote w:type="continuationSeparator" w:id="0">
    <w:p w14:paraId="5D091A57" w14:textId="77777777" w:rsidR="00C2042D" w:rsidRDefault="00C2042D" w:rsidP="0073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430"/>
    <w:multiLevelType w:val="hybridMultilevel"/>
    <w:tmpl w:val="355207D6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C53"/>
    <w:rsid w:val="0031429C"/>
    <w:rsid w:val="003A32A4"/>
    <w:rsid w:val="00666020"/>
    <w:rsid w:val="006B78C8"/>
    <w:rsid w:val="007332E8"/>
    <w:rsid w:val="00831CC9"/>
    <w:rsid w:val="00A21C53"/>
    <w:rsid w:val="00AC27F9"/>
    <w:rsid w:val="00B64B88"/>
    <w:rsid w:val="00C12B0D"/>
    <w:rsid w:val="00C2042D"/>
    <w:rsid w:val="00E23064"/>
    <w:rsid w:val="00EC5F80"/>
    <w:rsid w:val="00E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3ECD"/>
  <w15:docId w15:val="{098277BB-1535-4F26-8B08-8284B32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21C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F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F80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332E8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32E8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332E8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332E8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3A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Vyturelis Ukvedys</cp:lastModifiedBy>
  <cp:revision>12</cp:revision>
  <cp:lastPrinted>2020-02-10T11:34:00Z</cp:lastPrinted>
  <dcterms:created xsi:type="dcterms:W3CDTF">2020-02-09T08:18:00Z</dcterms:created>
  <dcterms:modified xsi:type="dcterms:W3CDTF">2020-02-10T13:45:00Z</dcterms:modified>
</cp:coreProperties>
</file>